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A8C66" w14:textId="77777777" w:rsidR="00D138CB" w:rsidRDefault="00D138CB" w:rsidP="00D138CB">
      <w:pPr>
        <w:pStyle w:val="NormalWeb"/>
      </w:pPr>
      <w:r>
        <w:t>Jesus said,</w:t>
      </w:r>
    </w:p>
    <w:p w14:paraId="2048D7A2" w14:textId="77777777" w:rsidR="00D138CB" w:rsidRDefault="00D138CB" w:rsidP="00D138CB">
      <w:pPr>
        <w:pStyle w:val="NormalWeb"/>
      </w:pPr>
      <w:r>
        <w:t>“Let anyone who is thirsty come to me and drink. Whoever believes in me, as Scripture has said, rivers of living water will flow from within them.”</w:t>
      </w:r>
    </w:p>
    <w:p w14:paraId="25852CA2" w14:textId="77777777" w:rsidR="00D138CB" w:rsidRDefault="00D138CB" w:rsidP="00D138CB">
      <w:pPr>
        <w:pStyle w:val="NormalWeb"/>
      </w:pPr>
      <w:r>
        <w:t>What does this word mean?</w:t>
      </w:r>
      <w:r>
        <w:br/>
        <w:t xml:space="preserve">It means that coming to Jesus and drinking when we are thirsty is closely connected to believing in Him. But the important question is this: </w:t>
      </w:r>
      <w:r>
        <w:rPr>
          <w:rStyle w:val="Strong"/>
        </w:rPr>
        <w:t>What are we truly thirsty for?</w:t>
      </w:r>
    </w:p>
    <w:p w14:paraId="010E00F9" w14:textId="77777777" w:rsidR="00D138CB" w:rsidRDefault="00D138CB" w:rsidP="00D138CB">
      <w:pPr>
        <w:pStyle w:val="NormalWeb"/>
      </w:pPr>
      <w:r>
        <w:t xml:space="preserve">When we are thirsty for the world, we run toward the world. We spend our time pursuing the satisfaction, pleasure, and success that the world seems to offer. But after spending our time in that way, we often find that we have failed to do what we really needed to do. Then we are left with a sense of failure and emptiness. The thirst that the world gives keeps dragging us along until the end of our lives, but it only leaves us </w:t>
      </w:r>
      <w:proofErr w:type="gramStart"/>
      <w:r>
        <w:t>more thirsty</w:t>
      </w:r>
      <w:proofErr w:type="gramEnd"/>
      <w:r>
        <w:t>.</w:t>
      </w:r>
    </w:p>
    <w:p w14:paraId="1147F3D4" w14:textId="77777777" w:rsidR="00D138CB" w:rsidRDefault="00D138CB" w:rsidP="00D138CB">
      <w:pPr>
        <w:pStyle w:val="NormalWeb"/>
      </w:pPr>
      <w:r>
        <w:t>However, the thirst Jesus speaks about is different. It is the longing to live closer to Jesus and to have deeper fellowship with Him. It is the desire to love Jesus, our Creator, who gave Himself for us, and to obey His voice. This is what it means to come to Jesus and drink. This is what it truly means to believe in Jesus.</w:t>
      </w:r>
    </w:p>
    <w:p w14:paraId="1061B54E" w14:textId="77777777" w:rsidR="00D138CB" w:rsidRDefault="00D138CB" w:rsidP="00D138CB">
      <w:pPr>
        <w:pStyle w:val="NormalWeb"/>
      </w:pPr>
      <w:r>
        <w:t xml:space="preserve">Believing in Jesus is not simply confessing Him with our lips. It means asking, “Lord, what do You want me to do with the time You have given me today?” and then obeying what He shows us. </w:t>
      </w:r>
      <w:proofErr w:type="gramStart"/>
      <w:r>
        <w:t>In order to</w:t>
      </w:r>
      <w:proofErr w:type="gramEnd"/>
      <w:r>
        <w:t xml:space="preserve"> do this, we need to deeply receive the daily bread of God’s Word. We need to hear the voice of God speaking to our hearts and touching us through His Word.</w:t>
      </w:r>
    </w:p>
    <w:p w14:paraId="0F75338A" w14:textId="77777777" w:rsidR="00D138CB" w:rsidRDefault="00D138CB" w:rsidP="00D138CB">
      <w:pPr>
        <w:pStyle w:val="NormalWeb"/>
      </w:pPr>
      <w:r>
        <w:t>The blessing of Ruth marrying Boaz began with her obedience. Ruth quietly obeyed what Naomi told her to do. At times, she might have wondered, “Why do I have to do this?” or even felt that it was difficult to understand. But when we obey, even when we do not fully understand, we come to learn about God, know God more deeply, and have closer fellowship with Him.</w:t>
      </w:r>
    </w:p>
    <w:p w14:paraId="1E46E7D3" w14:textId="77777777" w:rsidR="00D138CB" w:rsidRDefault="00D138CB" w:rsidP="00D138CB">
      <w:pPr>
        <w:pStyle w:val="NormalWeb"/>
      </w:pPr>
      <w:r>
        <w:t>If obedience leads us into deeper intimacy with Jesus, disobedience leads us away from Him. When we disobey, we cannot experience the power of God, and the rivers of living water become blocked within us.</w:t>
      </w:r>
    </w:p>
    <w:p w14:paraId="21384BB4" w14:textId="77777777" w:rsidR="00D138CB" w:rsidRDefault="00D138CB" w:rsidP="00D138CB">
      <w:pPr>
        <w:pStyle w:val="NormalWeb"/>
      </w:pPr>
      <w:r>
        <w:t>As I meditated on today’s message, I saw how I had been making excuses and disobeying God. I could have written, revised, and posted my spiritual reflection, but instead, I wrote it and kept it without posting it. I realised that I was putting people’s reactions and words before God. I also saw that when I needed to obey God first, I often delayed.</w:t>
      </w:r>
    </w:p>
    <w:p w14:paraId="07BD0383" w14:textId="77777777" w:rsidR="00D138CB" w:rsidRDefault="00D138CB" w:rsidP="00D138CB">
      <w:pPr>
        <w:pStyle w:val="NormalWeb"/>
      </w:pPr>
      <w:proofErr w:type="gramStart"/>
      <w:r>
        <w:t>So</w:t>
      </w:r>
      <w:proofErr w:type="gramEnd"/>
      <w:r>
        <w:t xml:space="preserve"> while meditating on the sermon, I began to ask myself again:</w:t>
      </w:r>
      <w:r>
        <w:br/>
        <w:t>“What does it mean to come to Jesus and drink?”</w:t>
      </w:r>
      <w:r>
        <w:br/>
        <w:t>“What does it mean to believe in Jesus?”</w:t>
      </w:r>
    </w:p>
    <w:p w14:paraId="793C5C84" w14:textId="77777777" w:rsidR="00D138CB" w:rsidRDefault="00D138CB" w:rsidP="00D138CB">
      <w:pPr>
        <w:pStyle w:val="NormalWeb"/>
      </w:pPr>
      <w:r>
        <w:t xml:space="preserve">The answer I received was this: it means longing to hear God’s voice through the daily bread of His Word and obeying the Word we have heard. It means not delaying when we know the will of the </w:t>
      </w:r>
      <w:proofErr w:type="gramStart"/>
      <w:r>
        <w:t>Lord, but</w:t>
      </w:r>
      <w:proofErr w:type="gramEnd"/>
      <w:r>
        <w:t xml:space="preserve"> obeying Him immediately.</w:t>
      </w:r>
    </w:p>
    <w:p w14:paraId="1BB624AF" w14:textId="77777777" w:rsidR="00D138CB" w:rsidRDefault="00D138CB" w:rsidP="00D138CB">
      <w:pPr>
        <w:pStyle w:val="NormalWeb"/>
      </w:pPr>
      <w:r>
        <w:t xml:space="preserve">Then the rivers of living water that Jesus gives begin to flow within us. We become filled with the joy of being led and ruled by God. I pray that from this </w:t>
      </w:r>
      <w:proofErr w:type="gramStart"/>
      <w:r>
        <w:t>week,</w:t>
      </w:r>
      <w:proofErr w:type="gramEnd"/>
      <w:r>
        <w:t xml:space="preserve"> we may become </w:t>
      </w:r>
      <w:r>
        <w:lastRenderedPageBreak/>
        <w:t>thirsty for Jesus again. I pray that we may hear His voice and begin to obey Him, even in small things. True joy is restored when we surrender to Him and obey Him.</w:t>
      </w:r>
    </w:p>
    <w:p w14:paraId="35AA1EDF" w14:textId="77777777" w:rsidR="00D138CB" w:rsidRDefault="00D138CB" w:rsidP="00D138CB">
      <w:pPr>
        <w:pStyle w:val="NormalWeb"/>
      </w:pPr>
      <w:r>
        <w:t>Did you hear God’s voice through today’s worship service?</w:t>
      </w:r>
      <w:r>
        <w:br/>
        <w:t xml:space="preserve">During the time of listening to God’s voice after worship, I was touched by this thought: </w:t>
      </w:r>
      <w:r>
        <w:rPr>
          <w:rStyle w:val="Strong"/>
        </w:rPr>
        <w:t>small decisions of obedience can lead us into great joy.</w:t>
      </w:r>
    </w:p>
    <w:p w14:paraId="5A6F2DEC" w14:textId="3F9C2809" w:rsidR="00D138CB" w:rsidRDefault="00D138CB" w:rsidP="00D138CB">
      <w:pPr>
        <w:pStyle w:val="NormalWeb"/>
      </w:pPr>
      <w:r>
        <w:t xml:space="preserve">For example, if someone spends four hours a day on media, reducing it to three hours and offering one hour to God can be an act of obedience. Instead of falling asleep while watching media, we can look back on the day, repent, give thanks, and pray for our </w:t>
      </w:r>
      <w:r w:rsidR="001D5CF0">
        <w:t>mokjang</w:t>
      </w:r>
      <w:r>
        <w:t xml:space="preserve"> members, the church, and those who are sick. That can be obedience. Instead of watching YouTube or reading the news on the bus, we can use that time to meditate on God’s Word. That can be obedience. When we wake up in the morning, thanking the Lord for giving us another day is also obedience. During </w:t>
      </w:r>
      <w:proofErr w:type="spellStart"/>
      <w:r w:rsidR="001D5CF0">
        <w:rPr>
          <w:rFonts w:ascii="Batang" w:eastAsia="Batang" w:hAnsi="Batang" w:cs="Batang"/>
          <w:lang w:eastAsia="ko-KR"/>
        </w:rPr>
        <w:t>Mokajng</w:t>
      </w:r>
      <w:proofErr w:type="spellEnd"/>
      <w:r>
        <w:t xml:space="preserve"> sharing, instead of speaking only formally, we can honestly share our challenges and struggles and ask for prayer. That too can be obedience.</w:t>
      </w:r>
    </w:p>
    <w:p w14:paraId="76419990" w14:textId="77777777" w:rsidR="00D138CB" w:rsidRDefault="00D138CB" w:rsidP="00D138CB">
      <w:pPr>
        <w:pStyle w:val="NormalWeb"/>
      </w:pPr>
      <w:r>
        <w:t>These small decisions and acts of obedience become channels through which the rivers of living water flow from within us.</w:t>
      </w:r>
    </w:p>
    <w:p w14:paraId="034AFB07" w14:textId="323B7DFB" w:rsidR="001D5CF0" w:rsidRDefault="001D5CF0" w:rsidP="00D138CB">
      <w:pPr>
        <w:pStyle w:val="NormalWeb"/>
      </w:pPr>
      <w:r>
        <w:t xml:space="preserve">This week, let us long to hear God’s voice each day as we receive our daily bread and meditate deeply on His Word through </w:t>
      </w:r>
      <w:proofErr w:type="spellStart"/>
      <w:r>
        <w:rPr>
          <w:rStyle w:val="Emphasis"/>
        </w:rPr>
        <w:t>Hagada</w:t>
      </w:r>
      <w:proofErr w:type="spellEnd"/>
      <w:r>
        <w:t xml:space="preserve">. Let us also put that Word into practice through obedience and share our experiences with our </w:t>
      </w:r>
      <w:proofErr w:type="spellStart"/>
      <w:r>
        <w:t>mokjang</w:t>
      </w:r>
      <w:proofErr w:type="spellEnd"/>
      <w:r>
        <w:t>.</w:t>
      </w:r>
    </w:p>
    <w:p w14:paraId="43149B25" w14:textId="77777777" w:rsidR="00A173F7" w:rsidRDefault="00A173F7"/>
    <w:sectPr w:rsidR="00A17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8CB"/>
    <w:rsid w:val="001D5CF0"/>
    <w:rsid w:val="00361F9D"/>
    <w:rsid w:val="00A173F7"/>
    <w:rsid w:val="00D138CB"/>
    <w:rsid w:val="00E302AB"/>
    <w:rsid w:val="00FB7AE2"/>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0E4A810C"/>
  <w15:chartTrackingRefBased/>
  <w15:docId w15:val="{48DE1B0C-CDD8-9644-941A-1240A8A2E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3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3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3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3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3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3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3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3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3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3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3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3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3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3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3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3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38CB"/>
    <w:rPr>
      <w:rFonts w:eastAsiaTheme="majorEastAsia" w:cstheme="majorBidi"/>
      <w:color w:val="272727" w:themeColor="text1" w:themeTint="D8"/>
    </w:rPr>
  </w:style>
  <w:style w:type="paragraph" w:styleId="Title">
    <w:name w:val="Title"/>
    <w:basedOn w:val="Normal"/>
    <w:next w:val="Normal"/>
    <w:link w:val="TitleChar"/>
    <w:uiPriority w:val="10"/>
    <w:qFormat/>
    <w:rsid w:val="00D13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3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3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3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38CB"/>
    <w:pPr>
      <w:spacing w:before="160"/>
      <w:jc w:val="center"/>
    </w:pPr>
    <w:rPr>
      <w:i/>
      <w:iCs/>
      <w:color w:val="404040" w:themeColor="text1" w:themeTint="BF"/>
    </w:rPr>
  </w:style>
  <w:style w:type="character" w:customStyle="1" w:styleId="QuoteChar">
    <w:name w:val="Quote Char"/>
    <w:basedOn w:val="DefaultParagraphFont"/>
    <w:link w:val="Quote"/>
    <w:uiPriority w:val="29"/>
    <w:rsid w:val="00D138CB"/>
    <w:rPr>
      <w:i/>
      <w:iCs/>
      <w:color w:val="404040" w:themeColor="text1" w:themeTint="BF"/>
    </w:rPr>
  </w:style>
  <w:style w:type="paragraph" w:styleId="ListParagraph">
    <w:name w:val="List Paragraph"/>
    <w:basedOn w:val="Normal"/>
    <w:uiPriority w:val="34"/>
    <w:qFormat/>
    <w:rsid w:val="00D138CB"/>
    <w:pPr>
      <w:ind w:left="720"/>
      <w:contextualSpacing/>
    </w:pPr>
  </w:style>
  <w:style w:type="character" w:styleId="IntenseEmphasis">
    <w:name w:val="Intense Emphasis"/>
    <w:basedOn w:val="DefaultParagraphFont"/>
    <w:uiPriority w:val="21"/>
    <w:qFormat/>
    <w:rsid w:val="00D138CB"/>
    <w:rPr>
      <w:i/>
      <w:iCs/>
      <w:color w:val="0F4761" w:themeColor="accent1" w:themeShade="BF"/>
    </w:rPr>
  </w:style>
  <w:style w:type="paragraph" w:styleId="IntenseQuote">
    <w:name w:val="Intense Quote"/>
    <w:basedOn w:val="Normal"/>
    <w:next w:val="Normal"/>
    <w:link w:val="IntenseQuoteChar"/>
    <w:uiPriority w:val="30"/>
    <w:qFormat/>
    <w:rsid w:val="00D13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38CB"/>
    <w:rPr>
      <w:i/>
      <w:iCs/>
      <w:color w:val="0F4761" w:themeColor="accent1" w:themeShade="BF"/>
    </w:rPr>
  </w:style>
  <w:style w:type="character" w:styleId="IntenseReference">
    <w:name w:val="Intense Reference"/>
    <w:basedOn w:val="DefaultParagraphFont"/>
    <w:uiPriority w:val="32"/>
    <w:qFormat/>
    <w:rsid w:val="00D138CB"/>
    <w:rPr>
      <w:b/>
      <w:bCs/>
      <w:smallCaps/>
      <w:color w:val="0F4761" w:themeColor="accent1" w:themeShade="BF"/>
      <w:spacing w:val="5"/>
    </w:rPr>
  </w:style>
  <w:style w:type="paragraph" w:styleId="NormalWeb">
    <w:name w:val="Normal (Web)"/>
    <w:basedOn w:val="Normal"/>
    <w:uiPriority w:val="99"/>
    <w:semiHidden/>
    <w:unhideWhenUsed/>
    <w:rsid w:val="00D138CB"/>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character" w:styleId="Strong">
    <w:name w:val="Strong"/>
    <w:basedOn w:val="DefaultParagraphFont"/>
    <w:uiPriority w:val="22"/>
    <w:qFormat/>
    <w:rsid w:val="00D138CB"/>
    <w:rPr>
      <w:b/>
      <w:bCs/>
    </w:rPr>
  </w:style>
  <w:style w:type="character" w:styleId="Emphasis">
    <w:name w:val="Emphasis"/>
    <w:basedOn w:val="DefaultParagraphFont"/>
    <w:uiPriority w:val="20"/>
    <w:qFormat/>
    <w:rsid w:val="001D5C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657</Words>
  <Characters>3745</Characters>
  <Application>Microsoft Office Word</Application>
  <DocSecurity>0</DocSecurity>
  <Lines>31</Lines>
  <Paragraphs>8</Paragraphs>
  <ScaleCrop>false</ScaleCrop>
  <Company/>
  <LinksUpToDate>false</LinksUpToDate>
  <CharactersWithSpaces>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2026-05-06T03:00:00Z</dcterms:created>
  <dcterms:modified xsi:type="dcterms:W3CDTF">2026-05-06T03:05:00Z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2026-05-06T03:01:03Z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d8fef18c-2d6a-44db-a098-a3ebe3379659</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