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9BA11" w14:textId="77777777" w:rsidR="003A7E27" w:rsidRPr="003A7E27" w:rsidRDefault="003A7E27" w:rsidP="003A7E27">
      <w:pPr>
        <w:spacing w:before="100" w:beforeAutospacing="1" w:after="100" w:afterAutospacing="1" w:line="240" w:lineRule="auto"/>
        <w:outlineLvl w:val="0"/>
        <w:rPr>
          <w:rFonts w:ascii="Times New Roman" w:eastAsia="Times New Roman" w:hAnsi="Times New Roman" w:cs="Times New Roman"/>
          <w:b/>
          <w:bCs/>
          <w:kern w:val="36"/>
          <w:sz w:val="48"/>
          <w:szCs w:val="48"/>
          <w:lang w:eastAsia="ja-JP"/>
          <w14:ligatures w14:val="none"/>
        </w:rPr>
      </w:pPr>
      <w:r w:rsidRPr="003A7E27">
        <w:rPr>
          <w:rFonts w:ascii="Times New Roman" w:eastAsia="Times New Roman" w:hAnsi="Times New Roman" w:cs="Times New Roman"/>
          <w:b/>
          <w:bCs/>
          <w:kern w:val="36"/>
          <w:sz w:val="48"/>
          <w:szCs w:val="48"/>
          <w:lang w:eastAsia="ja-JP"/>
          <w14:ligatures w14:val="none"/>
        </w:rPr>
        <w:t>Jesus, the Light of Life</w:t>
      </w:r>
    </w:p>
    <w:p w14:paraId="4D83EB34"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b/>
          <w:bCs/>
          <w:kern w:val="0"/>
          <w:lang w:eastAsia="ja-JP"/>
          <w14:ligatures w14:val="none"/>
        </w:rPr>
        <w:t>John 8:12–30</w:t>
      </w:r>
    </w:p>
    <w:p w14:paraId="58E2F93D" w14:textId="77777777" w:rsidR="003A7E27" w:rsidRPr="003A7E27" w:rsidRDefault="003A7E27" w:rsidP="003A7E27">
      <w:pPr>
        <w:spacing w:before="100" w:beforeAutospacing="1" w:after="100" w:afterAutospacing="1" w:line="240" w:lineRule="auto"/>
        <w:outlineLvl w:val="1"/>
        <w:rPr>
          <w:rFonts w:ascii="Times New Roman" w:eastAsia="Times New Roman" w:hAnsi="Times New Roman" w:cs="Times New Roman"/>
          <w:b/>
          <w:bCs/>
          <w:kern w:val="0"/>
          <w:sz w:val="36"/>
          <w:szCs w:val="36"/>
          <w:lang w:eastAsia="ja-JP"/>
          <w14:ligatures w14:val="none"/>
        </w:rPr>
      </w:pPr>
      <w:r w:rsidRPr="003A7E27">
        <w:rPr>
          <w:rFonts w:ascii="Times New Roman" w:eastAsia="Times New Roman" w:hAnsi="Times New Roman" w:cs="Times New Roman"/>
          <w:b/>
          <w:bCs/>
          <w:kern w:val="0"/>
          <w:sz w:val="36"/>
          <w:szCs w:val="36"/>
          <w:lang w:eastAsia="ja-JP"/>
          <w14:ligatures w14:val="none"/>
        </w:rPr>
        <w:t>Introduction</w:t>
      </w:r>
    </w:p>
    <w:p w14:paraId="168080B7"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Last week, we listened to the words Jesus spoke to the woman who was caught in adultery:</w:t>
      </w:r>
    </w:p>
    <w:p w14:paraId="5AD6A101"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“Neither do I condemn you. Go now and leave your life of sin.”</w:t>
      </w:r>
    </w:p>
    <w:p w14:paraId="76EB89DD"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Jesus did not condemn the woman. But at the same time, He did not tell her to continue living in sin. Jesus gave her grace, and He also gave her a new direction for her life.</w:t>
      </w:r>
    </w:p>
    <w:p w14:paraId="4514CFB5"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In today’s passage, Jesus introduces Himself in this way:</w:t>
      </w:r>
    </w:p>
    <w:p w14:paraId="4A71264C"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 xml:space="preserve">“I am the light of the world. Whoever follows me will never walk in </w:t>
      </w:r>
      <w:proofErr w:type="gramStart"/>
      <w:r w:rsidRPr="003A7E27">
        <w:rPr>
          <w:rFonts w:ascii="Times New Roman" w:eastAsia="Times New Roman" w:hAnsi="Times New Roman" w:cs="Times New Roman"/>
          <w:kern w:val="0"/>
          <w:lang w:eastAsia="ja-JP"/>
          <w14:ligatures w14:val="none"/>
        </w:rPr>
        <w:t>darkness, but</w:t>
      </w:r>
      <w:proofErr w:type="gramEnd"/>
      <w:r w:rsidRPr="003A7E27">
        <w:rPr>
          <w:rFonts w:ascii="Times New Roman" w:eastAsia="Times New Roman" w:hAnsi="Times New Roman" w:cs="Times New Roman"/>
          <w:kern w:val="0"/>
          <w:lang w:eastAsia="ja-JP"/>
          <w14:ligatures w14:val="none"/>
        </w:rPr>
        <w:t xml:space="preserve"> will have the light of life.”</w:t>
      </w:r>
    </w:p>
    <w:p w14:paraId="64EA0966"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14:ligatures w14:val="none"/>
        </w:rPr>
      </w:pPr>
      <w:r w:rsidRPr="003A7E27">
        <w:rPr>
          <w:rFonts w:ascii="Times New Roman" w:eastAsia="Times New Roman" w:hAnsi="Times New Roman" w:cs="Times New Roman"/>
          <w:kern w:val="0"/>
          <w14:ligatures w14:val="none"/>
        </w:rPr>
        <w:t>“</w:t>
      </w:r>
      <w:r w:rsidRPr="003A7E27">
        <w:rPr>
          <w:rFonts w:ascii="Batang" w:eastAsia="Batang" w:hAnsi="Batang" w:cs="Batang" w:hint="eastAsia"/>
          <w:kern w:val="0"/>
          <w14:ligatures w14:val="none"/>
        </w:rPr>
        <w:t>나는</w:t>
      </w:r>
      <w:r w:rsidRPr="003A7E27">
        <w:rPr>
          <w:rFonts w:ascii="Times New Roman" w:eastAsia="Times New Roman" w:hAnsi="Times New Roman" w:cs="Times New Roman"/>
          <w:kern w:val="0"/>
          <w14:ligatures w14:val="none"/>
        </w:rPr>
        <w:t xml:space="preserve"> </w:t>
      </w:r>
      <w:r w:rsidRPr="003A7E27">
        <w:rPr>
          <w:rFonts w:ascii="Batang" w:eastAsia="Batang" w:hAnsi="Batang" w:cs="Batang" w:hint="eastAsia"/>
          <w:kern w:val="0"/>
          <w14:ligatures w14:val="none"/>
        </w:rPr>
        <w:t>세상의</w:t>
      </w:r>
      <w:r w:rsidRPr="003A7E27">
        <w:rPr>
          <w:rFonts w:ascii="Times New Roman" w:eastAsia="Times New Roman" w:hAnsi="Times New Roman" w:cs="Times New Roman"/>
          <w:kern w:val="0"/>
          <w14:ligatures w14:val="none"/>
        </w:rPr>
        <w:t xml:space="preserve"> </w:t>
      </w:r>
      <w:r w:rsidRPr="003A7E27">
        <w:rPr>
          <w:rFonts w:ascii="Batang" w:eastAsia="Batang" w:hAnsi="Batang" w:cs="Batang" w:hint="eastAsia"/>
          <w:kern w:val="0"/>
          <w14:ligatures w14:val="none"/>
        </w:rPr>
        <w:t>빛이니</w:t>
      </w:r>
      <w:r w:rsidRPr="003A7E27">
        <w:rPr>
          <w:rFonts w:ascii="Times New Roman" w:eastAsia="Times New Roman" w:hAnsi="Times New Roman" w:cs="Times New Roman"/>
          <w:kern w:val="0"/>
          <w14:ligatures w14:val="none"/>
        </w:rPr>
        <w:t xml:space="preserve"> </w:t>
      </w:r>
      <w:r w:rsidRPr="003A7E27">
        <w:rPr>
          <w:rFonts w:ascii="Batang" w:eastAsia="Batang" w:hAnsi="Batang" w:cs="Batang" w:hint="eastAsia"/>
          <w:kern w:val="0"/>
          <w14:ligatures w14:val="none"/>
        </w:rPr>
        <w:t>나를</w:t>
      </w:r>
      <w:r w:rsidRPr="003A7E27">
        <w:rPr>
          <w:rFonts w:ascii="Times New Roman" w:eastAsia="Times New Roman" w:hAnsi="Times New Roman" w:cs="Times New Roman"/>
          <w:kern w:val="0"/>
          <w14:ligatures w14:val="none"/>
        </w:rPr>
        <w:t xml:space="preserve"> </w:t>
      </w:r>
      <w:r w:rsidRPr="003A7E27">
        <w:rPr>
          <w:rFonts w:ascii="Batang" w:eastAsia="Batang" w:hAnsi="Batang" w:cs="Batang" w:hint="eastAsia"/>
          <w:kern w:val="0"/>
          <w14:ligatures w14:val="none"/>
        </w:rPr>
        <w:t>따르는</w:t>
      </w:r>
      <w:r w:rsidRPr="003A7E27">
        <w:rPr>
          <w:rFonts w:ascii="Times New Roman" w:eastAsia="Times New Roman" w:hAnsi="Times New Roman" w:cs="Times New Roman"/>
          <w:kern w:val="0"/>
          <w14:ligatures w14:val="none"/>
        </w:rPr>
        <w:t xml:space="preserve"> </w:t>
      </w:r>
      <w:r w:rsidRPr="003A7E27">
        <w:rPr>
          <w:rFonts w:ascii="Batang" w:eastAsia="Batang" w:hAnsi="Batang" w:cs="Batang" w:hint="eastAsia"/>
          <w:kern w:val="0"/>
          <w14:ligatures w14:val="none"/>
        </w:rPr>
        <w:t>자는</w:t>
      </w:r>
      <w:r w:rsidRPr="003A7E27">
        <w:rPr>
          <w:rFonts w:ascii="Times New Roman" w:eastAsia="Times New Roman" w:hAnsi="Times New Roman" w:cs="Times New Roman"/>
          <w:kern w:val="0"/>
          <w14:ligatures w14:val="none"/>
        </w:rPr>
        <w:t xml:space="preserve"> </w:t>
      </w:r>
      <w:r w:rsidRPr="003A7E27">
        <w:rPr>
          <w:rFonts w:ascii="Batang" w:eastAsia="Batang" w:hAnsi="Batang" w:cs="Batang" w:hint="eastAsia"/>
          <w:kern w:val="0"/>
          <w14:ligatures w14:val="none"/>
        </w:rPr>
        <w:t>어둠에</w:t>
      </w:r>
      <w:r w:rsidRPr="003A7E27">
        <w:rPr>
          <w:rFonts w:ascii="Times New Roman" w:eastAsia="Times New Roman" w:hAnsi="Times New Roman" w:cs="Times New Roman"/>
          <w:kern w:val="0"/>
          <w14:ligatures w14:val="none"/>
        </w:rPr>
        <w:t xml:space="preserve"> </w:t>
      </w:r>
      <w:r w:rsidRPr="003A7E27">
        <w:rPr>
          <w:rFonts w:ascii="Batang" w:eastAsia="Batang" w:hAnsi="Batang" w:cs="Batang" w:hint="eastAsia"/>
          <w:kern w:val="0"/>
          <w14:ligatures w14:val="none"/>
        </w:rPr>
        <w:t>다니지</w:t>
      </w:r>
      <w:r w:rsidRPr="003A7E27">
        <w:rPr>
          <w:rFonts w:ascii="Times New Roman" w:eastAsia="Times New Roman" w:hAnsi="Times New Roman" w:cs="Times New Roman"/>
          <w:kern w:val="0"/>
          <w14:ligatures w14:val="none"/>
        </w:rPr>
        <w:t xml:space="preserve"> </w:t>
      </w:r>
      <w:r w:rsidRPr="003A7E27">
        <w:rPr>
          <w:rFonts w:ascii="Batang" w:eastAsia="Batang" w:hAnsi="Batang" w:cs="Batang" w:hint="eastAsia"/>
          <w:kern w:val="0"/>
          <w14:ligatures w14:val="none"/>
        </w:rPr>
        <w:t>아니하고</w:t>
      </w:r>
      <w:r w:rsidRPr="003A7E27">
        <w:rPr>
          <w:rFonts w:ascii="Times New Roman" w:eastAsia="Times New Roman" w:hAnsi="Times New Roman" w:cs="Times New Roman"/>
          <w:kern w:val="0"/>
          <w14:ligatures w14:val="none"/>
        </w:rPr>
        <w:t xml:space="preserve"> </w:t>
      </w:r>
      <w:r w:rsidRPr="003A7E27">
        <w:rPr>
          <w:rFonts w:ascii="Batang" w:eastAsia="Batang" w:hAnsi="Batang" w:cs="Batang" w:hint="eastAsia"/>
          <w:kern w:val="0"/>
          <w14:ligatures w14:val="none"/>
        </w:rPr>
        <w:t>생명의</w:t>
      </w:r>
      <w:r w:rsidRPr="003A7E27">
        <w:rPr>
          <w:rFonts w:ascii="Times New Roman" w:eastAsia="Times New Roman" w:hAnsi="Times New Roman" w:cs="Times New Roman"/>
          <w:kern w:val="0"/>
          <w14:ligatures w14:val="none"/>
        </w:rPr>
        <w:t xml:space="preserve"> </w:t>
      </w:r>
      <w:r w:rsidRPr="003A7E27">
        <w:rPr>
          <w:rFonts w:ascii="Batang" w:eastAsia="Batang" w:hAnsi="Batang" w:cs="Batang" w:hint="eastAsia"/>
          <w:kern w:val="0"/>
          <w14:ligatures w14:val="none"/>
        </w:rPr>
        <w:t>빛을</w:t>
      </w:r>
      <w:r w:rsidRPr="003A7E27">
        <w:rPr>
          <w:rFonts w:ascii="Times New Roman" w:eastAsia="Times New Roman" w:hAnsi="Times New Roman" w:cs="Times New Roman"/>
          <w:kern w:val="0"/>
          <w14:ligatures w14:val="none"/>
        </w:rPr>
        <w:t xml:space="preserve"> </w:t>
      </w:r>
      <w:r w:rsidRPr="003A7E27">
        <w:rPr>
          <w:rFonts w:ascii="Batang" w:eastAsia="Batang" w:hAnsi="Batang" w:cs="Batang" w:hint="eastAsia"/>
          <w:kern w:val="0"/>
          <w14:ligatures w14:val="none"/>
        </w:rPr>
        <w:t>얻으리라</w:t>
      </w:r>
      <w:r w:rsidRPr="003A7E27">
        <w:rPr>
          <w:rFonts w:ascii="Times New Roman" w:eastAsia="Times New Roman" w:hAnsi="Times New Roman" w:cs="Times New Roman"/>
          <w:kern w:val="0"/>
          <w14:ligatures w14:val="none"/>
        </w:rPr>
        <w:t>.”</w:t>
      </w:r>
    </w:p>
    <w:p w14:paraId="0177899E"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What would happen if there were no light on this earth? Plants could not live. Animals could not live. People also would lose their direction and wander in fear if they were in a place with no light at all. This is especially true in the desert.</w:t>
      </w:r>
    </w:p>
    <w:p w14:paraId="61E713AA"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A missionary who serves in the Middle East once told me this. When a strong wind blows in the desert, the sand hills can move to another place overnight. The whole land can look completely different the next day. Even during the day, it is hard to find the way. But if someone walks in the desert at night without light, he will not know where to go. In the end, he may get lost and face danger to his life.</w:t>
      </w:r>
    </w:p>
    <w:p w14:paraId="78EA5379"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Our age today is like this. The world is changing very quickly. The economy is changing. The job market is changing. People’s thoughts and ways of life are also changing. Science, technology, and AI seem to make the world more convenient. But people are still wandering because they do not know how to live or what the true way is.</w:t>
      </w:r>
    </w:p>
    <w:p w14:paraId="509131C8" w14:textId="02389843"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 xml:space="preserve">Also, in this age, wars, hunger, diseases, drugs, </w:t>
      </w:r>
      <w:r>
        <w:rPr>
          <w:rFonts w:ascii="Batang" w:eastAsia="Batang" w:hAnsi="Batang" w:cs="Batang"/>
          <w:kern w:val="0"/>
          <w14:ligatures w14:val="none"/>
        </w:rPr>
        <w:t>v</w:t>
      </w:r>
      <w:r w:rsidRPr="003A7E27">
        <w:rPr>
          <w:rFonts w:ascii="Times New Roman" w:eastAsia="Times New Roman" w:hAnsi="Times New Roman" w:cs="Times New Roman"/>
          <w:kern w:val="0"/>
          <w:lang w:eastAsia="ja-JP"/>
          <w14:ligatures w14:val="none"/>
        </w:rPr>
        <w:t>arious</w:t>
      </w:r>
      <w:r>
        <w:rPr>
          <w:rFonts w:ascii="Batang" w:eastAsia="Batang" w:hAnsi="Batang" w:cs="Batang"/>
          <w:kern w:val="0"/>
          <w14:ligatures w14:val="none"/>
        </w:rPr>
        <w:t xml:space="preserve"> </w:t>
      </w:r>
      <w:r w:rsidRPr="003A7E27">
        <w:rPr>
          <w:rFonts w:ascii="Times New Roman" w:eastAsia="Times New Roman" w:hAnsi="Times New Roman" w:cs="Times New Roman"/>
          <w:kern w:val="0"/>
          <w:lang w:eastAsia="ja-JP"/>
          <w14:ligatures w14:val="none"/>
        </w:rPr>
        <w:t xml:space="preserve">addictions, and mental suffering are becoming deeper. Truth is </w:t>
      </w:r>
      <w:proofErr w:type="gramStart"/>
      <w:r w:rsidRPr="003A7E27">
        <w:rPr>
          <w:rFonts w:ascii="Times New Roman" w:eastAsia="Times New Roman" w:hAnsi="Times New Roman" w:cs="Times New Roman"/>
          <w:kern w:val="0"/>
          <w:lang w:eastAsia="ja-JP"/>
          <w14:ligatures w14:val="none"/>
        </w:rPr>
        <w:t>rejected, and</w:t>
      </w:r>
      <w:proofErr w:type="gramEnd"/>
      <w:r w:rsidRPr="003A7E27">
        <w:rPr>
          <w:rFonts w:ascii="Times New Roman" w:eastAsia="Times New Roman" w:hAnsi="Times New Roman" w:cs="Times New Roman"/>
          <w:kern w:val="0"/>
          <w:lang w:eastAsia="ja-JP"/>
          <w14:ligatures w14:val="none"/>
        </w:rPr>
        <w:t xml:space="preserve"> lies are often accepted as if they were truth. On the outside, the world may look bright and advanced. But inside people’s hearts, there is still deep darkness.</w:t>
      </w:r>
    </w:p>
    <w:p w14:paraId="6D2FA3FD"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Therefore, we need the true light. Light gives life. Light shows direction. Light protects us from danger. Jesus is the true light who came into this dark world.</w:t>
      </w:r>
    </w:p>
    <w:p w14:paraId="57B3150C"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Today, through this passage, let us think carefully about what it means for us that Jesus is the light.</w:t>
      </w:r>
    </w:p>
    <w:p w14:paraId="0C3B5C08" w14:textId="6CE04B09" w:rsidR="003A7E27" w:rsidRPr="003A7E27" w:rsidRDefault="003A7E27" w:rsidP="003A7E27">
      <w:pPr>
        <w:spacing w:after="0" w:line="240" w:lineRule="auto"/>
        <w:rPr>
          <w:rFonts w:ascii="Times New Roman" w:eastAsia="Times New Roman" w:hAnsi="Times New Roman" w:cs="Times New Roman"/>
          <w:kern w:val="0"/>
          <w:lang w:eastAsia="ja-JP"/>
          <w14:ligatures w14:val="none"/>
        </w:rPr>
      </w:pPr>
    </w:p>
    <w:p w14:paraId="5C465D3F" w14:textId="77777777" w:rsidR="003A7E27" w:rsidRPr="003A7E27" w:rsidRDefault="003A7E27" w:rsidP="003A7E27">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3A7E27">
        <w:rPr>
          <w:rFonts w:ascii="Times New Roman" w:eastAsia="Times New Roman" w:hAnsi="Times New Roman" w:cs="Times New Roman"/>
          <w:kern w:val="0"/>
          <w:u w:val="single"/>
          <w:lang w:eastAsia="ja-JP"/>
          <w14:ligatures w14:val="none"/>
        </w:rPr>
        <w:lastRenderedPageBreak/>
        <w:t>1. Jesus is the light of the world</w:t>
      </w:r>
    </w:p>
    <w:p w14:paraId="0ADD8FF8" w14:textId="2E5FE1E8"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In verse 12, Jesus says:</w:t>
      </w:r>
      <w:r>
        <w:rPr>
          <w:rFonts w:ascii="Times New Roman" w:eastAsia="Times New Roman" w:hAnsi="Times New Roman" w:cs="Times New Roman"/>
          <w:kern w:val="0"/>
          <w:lang w:eastAsia="ja-JP"/>
          <w14:ligatures w14:val="none"/>
        </w:rPr>
        <w:t xml:space="preserve"> </w:t>
      </w:r>
      <w:r w:rsidRPr="003A7E27">
        <w:rPr>
          <w:rFonts w:ascii="Times New Roman" w:eastAsia="Times New Roman" w:hAnsi="Times New Roman" w:cs="Times New Roman"/>
          <w:kern w:val="0"/>
          <w:lang w:eastAsia="ja-JP"/>
          <w14:ligatures w14:val="none"/>
        </w:rPr>
        <w:t>“I am the light of the world.”</w:t>
      </w:r>
    </w:p>
    <w:p w14:paraId="70E8D4EA"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 xml:space="preserve">Jesus did not say, “I am only the light of the Jews.” He said, </w:t>
      </w:r>
      <w:r w:rsidRPr="003A7E27">
        <w:rPr>
          <w:rFonts w:ascii="Times New Roman" w:eastAsia="Times New Roman" w:hAnsi="Times New Roman" w:cs="Times New Roman"/>
          <w:b/>
          <w:bCs/>
          <w:kern w:val="0"/>
          <w:lang w:eastAsia="ja-JP"/>
          <w14:ligatures w14:val="none"/>
        </w:rPr>
        <w:t>“I am the light of the world.”</w:t>
      </w:r>
      <w:r w:rsidRPr="003A7E27">
        <w:rPr>
          <w:rFonts w:ascii="Times New Roman" w:eastAsia="Times New Roman" w:hAnsi="Times New Roman" w:cs="Times New Roman"/>
          <w:kern w:val="0"/>
          <w:lang w:eastAsia="ja-JP"/>
          <w14:ligatures w14:val="none"/>
        </w:rPr>
        <w:t xml:space="preserve"> This means that Jesus is not only the Savior for one nation. He is the true light for all people in the whole world.</w:t>
      </w:r>
    </w:p>
    <w:p w14:paraId="2F3CFB36" w14:textId="7D6617E0"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 xml:space="preserve">When I was young, I remember walking on a very dark road at night. When there was no moonlight, I felt very anxious. I could see only the stars in the sky, but I could not see the road clearly. I walked by habit, but I did not know who might be coming toward me or whether a snake was passing by. Today we have flashlights and mobile phone lights, but at that time we did not have those things. Walking in darkness </w:t>
      </w:r>
      <w:r w:rsidR="00C1736B">
        <w:rPr>
          <w:rFonts w:ascii="Batang" w:eastAsia="Batang" w:hAnsi="Batang" w:cs="Batang"/>
          <w:kern w:val="0"/>
          <w14:ligatures w14:val="none"/>
        </w:rPr>
        <w:t xml:space="preserve">in rural area </w:t>
      </w:r>
      <w:r w:rsidRPr="003A7E27">
        <w:rPr>
          <w:rFonts w:ascii="Times New Roman" w:eastAsia="Times New Roman" w:hAnsi="Times New Roman" w:cs="Times New Roman"/>
          <w:kern w:val="0"/>
          <w:lang w:eastAsia="ja-JP"/>
          <w14:ligatures w14:val="none"/>
        </w:rPr>
        <w:t>is anxious and dangerous.</w:t>
      </w:r>
    </w:p>
    <w:p w14:paraId="517E172A" w14:textId="204DDD6A"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But Jesus says that He is the light of the world.</w:t>
      </w:r>
      <w:r w:rsidR="00F854E5">
        <w:rPr>
          <w:rFonts w:ascii="Times New Roman" w:eastAsia="Times New Roman" w:hAnsi="Times New Roman" w:cs="Times New Roman"/>
          <w:kern w:val="0"/>
          <w:lang w:eastAsia="ja-JP"/>
          <w14:ligatures w14:val="none"/>
        </w:rPr>
        <w:t xml:space="preserve"> “The definite article, “the”, indicates that Jesus is the only light.</w:t>
      </w:r>
      <w:r w:rsidRPr="003A7E27">
        <w:rPr>
          <w:rFonts w:ascii="Times New Roman" w:eastAsia="Times New Roman" w:hAnsi="Times New Roman" w:cs="Times New Roman"/>
          <w:kern w:val="0"/>
          <w:lang w:eastAsia="ja-JP"/>
          <w14:ligatures w14:val="none"/>
        </w:rPr>
        <w:t xml:space="preserve"> This is connected to Isaiah’s prophecy:</w:t>
      </w:r>
    </w:p>
    <w:p w14:paraId="6D4B8A36"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“The people walking in darkness have seen a great light;</w:t>
      </w:r>
      <w:r w:rsidRPr="003A7E27">
        <w:rPr>
          <w:rFonts w:ascii="Times New Roman" w:eastAsia="Times New Roman" w:hAnsi="Times New Roman" w:cs="Times New Roman"/>
          <w:kern w:val="0"/>
          <w:lang w:eastAsia="ja-JP"/>
          <w14:ligatures w14:val="none"/>
        </w:rPr>
        <w:br/>
        <w:t>on those living in the land of deep darkness a light has dawned.”</w:t>
      </w:r>
      <w:r w:rsidRPr="003A7E27">
        <w:rPr>
          <w:rFonts w:ascii="Times New Roman" w:eastAsia="Times New Roman" w:hAnsi="Times New Roman" w:cs="Times New Roman"/>
          <w:kern w:val="0"/>
          <w:lang w:eastAsia="ja-JP"/>
          <w14:ligatures w14:val="none"/>
        </w:rPr>
        <w:br/>
        <w:t>— Isaiah 9:2</w:t>
      </w:r>
    </w:p>
    <w:p w14:paraId="06021F4C"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Jesus came as the great light shining on people living in darkness. In Isaiah 49:6, the Messiah is also prophesied as the light for the Gentiles.</w:t>
      </w:r>
    </w:p>
    <w:p w14:paraId="72966F54" w14:textId="1C145E82"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The background of John chapter 8 is also important. In John 7:37, on the last and greatest day of the Feast of Tabernacles, Jesus cried out:</w:t>
      </w:r>
      <w:r>
        <w:rPr>
          <w:rFonts w:ascii="Times New Roman" w:eastAsia="Times New Roman" w:hAnsi="Times New Roman" w:cs="Times New Roman"/>
          <w:kern w:val="0"/>
          <w:lang w:eastAsia="ja-JP"/>
          <w14:ligatures w14:val="none"/>
        </w:rPr>
        <w:t xml:space="preserve"> </w:t>
      </w:r>
      <w:r w:rsidRPr="003A7E27">
        <w:rPr>
          <w:rFonts w:ascii="Times New Roman" w:eastAsia="Times New Roman" w:hAnsi="Times New Roman" w:cs="Times New Roman"/>
          <w:kern w:val="0"/>
          <w:lang w:eastAsia="ja-JP"/>
          <w14:ligatures w14:val="none"/>
        </w:rPr>
        <w:t>“Let anyone who is thirsty come to me and drink.”</w:t>
      </w:r>
    </w:p>
    <w:p w14:paraId="1039EED1"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John chapter 8 can be understood as happening on the last day of the Feast of Tabernacles, or soon after it. The Feast of Tabernacles was a festival that remembered how God guided the people of Israel during their forty years in the wilderness. God led them by a pillar of cloud during the day and by a pillar of fire at night.</w:t>
      </w:r>
    </w:p>
    <w:p w14:paraId="198B80CD"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According to the Jewish tradition in Mishnah Sukkah 5:2, during the nights of the Feast of Tabernacles, very large lampstands, about 22 to 23 meters high, were set up in the Court of the Women in the temple. Young priests climbed ladders and poured oil into them. Their light shone brightly over Jerusalem.</w:t>
      </w:r>
    </w:p>
    <w:p w14:paraId="45AAAB36" w14:textId="6FE96C8D"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It was in this background that Jesus said:</w:t>
      </w:r>
      <w:r>
        <w:rPr>
          <w:rFonts w:ascii="Times New Roman" w:eastAsia="Times New Roman" w:hAnsi="Times New Roman" w:cs="Times New Roman"/>
          <w:kern w:val="0"/>
          <w:lang w:eastAsia="ja-JP"/>
          <w14:ligatures w14:val="none"/>
        </w:rPr>
        <w:t xml:space="preserve"> </w:t>
      </w:r>
      <w:r w:rsidRPr="003A7E27">
        <w:rPr>
          <w:rFonts w:ascii="Times New Roman" w:eastAsia="Times New Roman" w:hAnsi="Times New Roman" w:cs="Times New Roman"/>
          <w:kern w:val="0"/>
          <w:lang w:eastAsia="ja-JP"/>
          <w14:ligatures w14:val="none"/>
        </w:rPr>
        <w:t>“I am the light of the world.”</w:t>
      </w:r>
      <w:r>
        <w:rPr>
          <w:rFonts w:ascii="Times New Roman" w:eastAsia="Times New Roman" w:hAnsi="Times New Roman" w:cs="Times New Roman"/>
          <w:kern w:val="0"/>
          <w:lang w:eastAsia="ja-JP"/>
          <w14:ligatures w14:val="none"/>
        </w:rPr>
        <w:t xml:space="preserve"> </w:t>
      </w:r>
      <w:r w:rsidRPr="003A7E27">
        <w:rPr>
          <w:rFonts w:ascii="Times New Roman" w:eastAsia="Times New Roman" w:hAnsi="Times New Roman" w:cs="Times New Roman"/>
          <w:kern w:val="0"/>
          <w:lang w:eastAsia="ja-JP"/>
          <w14:ligatures w14:val="none"/>
        </w:rPr>
        <w:t>This was not just a simple metaphor. Jesus is greater than the lights of the Feast of Tabernacles. He is not just a lamp that lights the temple court. He is the true light who shines on the darkness of the whole world.</w:t>
      </w:r>
    </w:p>
    <w:p w14:paraId="3F77115B"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In the wilderness, the people of Israel followed the pillar of fire. Even when they could not see the road, even when they did not know where to go, even when the way was dangerous, they were safe if they followed God’s pillar of fire. The pillar of fire showed God’s presence, protection, and guidance.</w:t>
      </w:r>
    </w:p>
    <w:p w14:paraId="55E1A89F"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lastRenderedPageBreak/>
        <w:t>In the same way, when Jesus says, “I am the light of the world,” He means that those who follow Him will live in God’s guidance, protection, and presence.</w:t>
      </w:r>
    </w:p>
    <w:p w14:paraId="4C5EB851" w14:textId="0D3B4FDB"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Jesus continues:</w:t>
      </w:r>
      <w:r>
        <w:rPr>
          <w:rFonts w:ascii="Times New Roman" w:eastAsia="Times New Roman" w:hAnsi="Times New Roman" w:cs="Times New Roman"/>
          <w:kern w:val="0"/>
          <w:lang w:eastAsia="ja-JP"/>
          <w14:ligatures w14:val="none"/>
        </w:rPr>
        <w:t xml:space="preserve"> </w:t>
      </w:r>
      <w:r w:rsidRPr="003A7E27">
        <w:rPr>
          <w:rFonts w:ascii="Times New Roman" w:eastAsia="Times New Roman" w:hAnsi="Times New Roman" w:cs="Times New Roman"/>
          <w:kern w:val="0"/>
          <w:lang w:eastAsia="ja-JP"/>
          <w14:ligatures w14:val="none"/>
        </w:rPr>
        <w:t xml:space="preserve">“Whoever follows me will never walk in </w:t>
      </w:r>
      <w:proofErr w:type="gramStart"/>
      <w:r w:rsidRPr="003A7E27">
        <w:rPr>
          <w:rFonts w:ascii="Times New Roman" w:eastAsia="Times New Roman" w:hAnsi="Times New Roman" w:cs="Times New Roman"/>
          <w:kern w:val="0"/>
          <w:lang w:eastAsia="ja-JP"/>
          <w14:ligatures w14:val="none"/>
        </w:rPr>
        <w:t>darkness, but</w:t>
      </w:r>
      <w:proofErr w:type="gramEnd"/>
      <w:r w:rsidRPr="003A7E27">
        <w:rPr>
          <w:rFonts w:ascii="Times New Roman" w:eastAsia="Times New Roman" w:hAnsi="Times New Roman" w:cs="Times New Roman"/>
          <w:kern w:val="0"/>
          <w:lang w:eastAsia="ja-JP"/>
          <w14:ligatures w14:val="none"/>
        </w:rPr>
        <w:t xml:space="preserve"> will have the light of life.”</w:t>
      </w:r>
    </w:p>
    <w:p w14:paraId="68D1E9A5"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 xml:space="preserve">Here, the word </w:t>
      </w:r>
      <w:r w:rsidRPr="003A7E27">
        <w:rPr>
          <w:rFonts w:ascii="Times New Roman" w:eastAsia="Times New Roman" w:hAnsi="Times New Roman" w:cs="Times New Roman"/>
          <w:b/>
          <w:bCs/>
          <w:kern w:val="0"/>
          <w:lang w:eastAsia="ja-JP"/>
          <w14:ligatures w14:val="none"/>
        </w:rPr>
        <w:t>“follow”</w:t>
      </w:r>
      <w:r w:rsidRPr="003A7E27">
        <w:rPr>
          <w:rFonts w:ascii="Times New Roman" w:eastAsia="Times New Roman" w:hAnsi="Times New Roman" w:cs="Times New Roman"/>
          <w:kern w:val="0"/>
          <w:lang w:eastAsia="ja-JP"/>
          <w14:ligatures w14:val="none"/>
        </w:rPr>
        <w:t xml:space="preserve"> does not simply mean coming to church. It also does not mean only attending religious events. To follow Jesus means to know Jesus as the greatest treasure, to believe in Him as Lord, to obey His Word, and to continue walking in His way.</w:t>
      </w:r>
    </w:p>
    <w:p w14:paraId="57FD4032"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In Greek, the word “follow” has a continuing meaning. It is not something that happens only once when we are moved emotionally. It means a life of continually following Jesus. Just as the disciples heard Jesus’ call and followed Him, we also must learn from Jesus, ask Him, listen to Him, have fellowship with Him, and obey Him.</w:t>
      </w:r>
    </w:p>
    <w:p w14:paraId="2994B587" w14:textId="5103F738"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To follow Jesus means not depending only on my own wisdom, my own feelings, and my own experience. It means trusting the Lord. When Jesus commands, we obey. Even if His way is different from my way, if it is the way Jesus wants, I choose that way.</w:t>
      </w:r>
      <w:r w:rsidR="007721F4">
        <w:rPr>
          <w:rFonts w:ascii="Times New Roman" w:eastAsia="Times New Roman" w:hAnsi="Times New Roman" w:cs="Times New Roman"/>
          <w:kern w:val="0"/>
          <w:lang w:eastAsia="ja-JP"/>
          <w14:ligatures w14:val="none"/>
        </w:rPr>
        <w:t xml:space="preserve"> This is following Jesus.</w:t>
      </w:r>
    </w:p>
    <w:p w14:paraId="4904BD15" w14:textId="1846EC8E"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But sometimes we live with difficulty even though we say we are believers. Sometimes darkness, or anxiety, controls our hearts. Why does this happen? In many cases, it is because we are not actually following Jesus. If we do not follow Jesus, our emotions and thoughts will be shaken by situations. Then we begin to walk in darkness again.</w:t>
      </w:r>
    </w:p>
    <w:p w14:paraId="55D69B94" w14:textId="2C74BC3D"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 xml:space="preserve">Here, the word </w:t>
      </w:r>
      <w:r w:rsidRPr="003A7E27">
        <w:rPr>
          <w:rFonts w:ascii="Times New Roman" w:eastAsia="Times New Roman" w:hAnsi="Times New Roman" w:cs="Times New Roman"/>
          <w:b/>
          <w:bCs/>
          <w:kern w:val="0"/>
          <w:lang w:eastAsia="ja-JP"/>
          <w14:ligatures w14:val="none"/>
        </w:rPr>
        <w:t>“walk”</w:t>
      </w:r>
      <w:r w:rsidRPr="003A7E27">
        <w:rPr>
          <w:rFonts w:ascii="Times New Roman" w:eastAsia="Times New Roman" w:hAnsi="Times New Roman" w:cs="Times New Roman"/>
          <w:kern w:val="0"/>
          <w:lang w:eastAsia="ja-JP"/>
          <w14:ligatures w14:val="none"/>
        </w:rPr>
        <w:t xml:space="preserve"> means a way of life and a direction of life. Walking in darkness means living according to sin, fear, hatred, and the values of the world.</w:t>
      </w:r>
    </w:p>
    <w:p w14:paraId="251B6B83"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 xml:space="preserve">For example, sometimes we have a heart that judges someone. We may think, “This person should do this,” or “That person should do that.” But the one who changes people is God. Even if I speak, people may not change. </w:t>
      </w:r>
      <w:proofErr w:type="gramStart"/>
      <w:r w:rsidRPr="003A7E27">
        <w:rPr>
          <w:rFonts w:ascii="Times New Roman" w:eastAsia="Times New Roman" w:hAnsi="Times New Roman" w:cs="Times New Roman"/>
          <w:kern w:val="0"/>
          <w:lang w:eastAsia="ja-JP"/>
          <w14:ligatures w14:val="none"/>
        </w:rPr>
        <w:t>So</w:t>
      </w:r>
      <w:proofErr w:type="gramEnd"/>
      <w:r w:rsidRPr="003A7E27">
        <w:rPr>
          <w:rFonts w:ascii="Times New Roman" w:eastAsia="Times New Roman" w:hAnsi="Times New Roman" w:cs="Times New Roman"/>
          <w:kern w:val="0"/>
          <w:lang w:eastAsia="ja-JP"/>
          <w14:ligatures w14:val="none"/>
        </w:rPr>
        <w:t xml:space="preserve"> we need to wait and pray for God to work.</w:t>
      </w:r>
    </w:p>
    <w:p w14:paraId="27F845E6" w14:textId="2A0870B2" w:rsidR="003A7E27" w:rsidRPr="003A7E27" w:rsidRDefault="003412E2"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Pr>
          <w:rFonts w:ascii="Times New Roman" w:eastAsia="Times New Roman" w:hAnsi="Times New Roman" w:cs="Times New Roman"/>
          <w:kern w:val="0"/>
          <w:lang w:eastAsia="ja-JP"/>
          <w14:ligatures w14:val="none"/>
        </w:rPr>
        <w:t xml:space="preserve">There are many distractors in our times. </w:t>
      </w:r>
      <w:r w:rsidR="003A7E27" w:rsidRPr="003A7E27">
        <w:rPr>
          <w:rFonts w:ascii="Times New Roman" w:eastAsia="Times New Roman" w:hAnsi="Times New Roman" w:cs="Times New Roman"/>
          <w:kern w:val="0"/>
          <w:lang w:eastAsia="ja-JP"/>
          <w14:ligatures w14:val="none"/>
        </w:rPr>
        <w:t xml:space="preserve">Addiction becomes part of our habits. Our body reacts and follows it. It becomes the way we live. This is what “walking” means in verse 12. We can become followers of media. We become curious, and it may seem fun, but in </w:t>
      </w:r>
      <w:proofErr w:type="gramStart"/>
      <w:r w:rsidR="003A7E27" w:rsidRPr="003A7E27">
        <w:rPr>
          <w:rFonts w:ascii="Times New Roman" w:eastAsia="Times New Roman" w:hAnsi="Times New Roman" w:cs="Times New Roman"/>
          <w:kern w:val="0"/>
          <w:lang w:eastAsia="ja-JP"/>
          <w14:ligatures w14:val="none"/>
        </w:rPr>
        <w:t>reality</w:t>
      </w:r>
      <w:proofErr w:type="gramEnd"/>
      <w:r w:rsidR="003A7E27" w:rsidRPr="003A7E27">
        <w:rPr>
          <w:rFonts w:ascii="Times New Roman" w:eastAsia="Times New Roman" w:hAnsi="Times New Roman" w:cs="Times New Roman"/>
          <w:kern w:val="0"/>
          <w:lang w:eastAsia="ja-JP"/>
          <w14:ligatures w14:val="none"/>
        </w:rPr>
        <w:t xml:space="preserve"> we waste time without meaning. Then we have less time for prayer and meditation on God’s Word. We may even feel that God is a burden. Therefore, we must choose Jesus first and do what He tells us to do. A life that first seeks God’s kingdom and His righteousness helps us live a valuable </w:t>
      </w:r>
      <w:proofErr w:type="gramStart"/>
      <w:r w:rsidR="003A7E27" w:rsidRPr="003A7E27">
        <w:rPr>
          <w:rFonts w:ascii="Times New Roman" w:eastAsia="Times New Roman" w:hAnsi="Times New Roman" w:cs="Times New Roman"/>
          <w:kern w:val="0"/>
          <w:lang w:eastAsia="ja-JP"/>
          <w14:ligatures w14:val="none"/>
        </w:rPr>
        <w:t>life</w:t>
      </w:r>
      <w:r w:rsidR="002013E3">
        <w:rPr>
          <w:rFonts w:ascii="Times New Roman" w:eastAsia="Times New Roman" w:hAnsi="Times New Roman" w:cs="Times New Roman"/>
          <w:kern w:val="0"/>
          <w:lang w:eastAsia="ja-JP"/>
          <w14:ligatures w14:val="none"/>
        </w:rPr>
        <w:t>,</w:t>
      </w:r>
      <w:proofErr w:type="gramEnd"/>
      <w:r w:rsidR="002013E3">
        <w:rPr>
          <w:rFonts w:ascii="Times New Roman" w:eastAsia="Times New Roman" w:hAnsi="Times New Roman" w:cs="Times New Roman"/>
          <w:kern w:val="0"/>
          <w:lang w:eastAsia="ja-JP"/>
          <w14:ligatures w14:val="none"/>
        </w:rPr>
        <w:t xml:space="preserve"> this is following Jesus. </w:t>
      </w:r>
    </w:p>
    <w:p w14:paraId="7A9E6311"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Also, some people continue walking on a sinful path. They may excuse themselves by saying, “Everyone in this age lives like this.” But a person who walks in the light comes before the Lord, admits his sin, and repents.</w:t>
      </w:r>
    </w:p>
    <w:p w14:paraId="18186B3A" w14:textId="6D5C692D" w:rsidR="00461EC6" w:rsidRDefault="00461EC6" w:rsidP="003A7E27">
      <w:pPr>
        <w:spacing w:before="100" w:beforeAutospacing="1" w:after="100" w:afterAutospacing="1" w:line="240" w:lineRule="auto"/>
      </w:pPr>
      <w:r>
        <w:t xml:space="preserve">Living as if I am the owner of my life and doing whatever I want means living in darkness. When money, </w:t>
      </w:r>
      <w:r w:rsidR="002013E3">
        <w:t xml:space="preserve">earthly </w:t>
      </w:r>
      <w:r>
        <w:t>success, people’s approval or recognition, and personal pleasure become the main purpose of life, we are also walking in the way of darkness. But when we follow Jesus, we do not remain in darkness.</w:t>
      </w:r>
    </w:p>
    <w:p w14:paraId="4DA91844" w14:textId="529B359B"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lastRenderedPageBreak/>
        <w:t>When we open the curtains in the morning, sunlight comes in and we can see the dust in the room. In the same way, when we stand before the Word of Jesus, our uncleanness, pride, and sin are revealed. But this is not to condemn us. It is to restore us.</w:t>
      </w:r>
      <w:r w:rsidR="009843FB">
        <w:rPr>
          <w:rFonts w:ascii="Times New Roman" w:eastAsia="Times New Roman" w:hAnsi="Times New Roman" w:cs="Times New Roman"/>
          <w:kern w:val="0"/>
          <w:lang w:eastAsia="ja-JP"/>
          <w14:ligatures w14:val="none"/>
        </w:rPr>
        <w:t xml:space="preserve"> It helps us to repent of our sins and restore our relationship with God. </w:t>
      </w:r>
    </w:p>
    <w:p w14:paraId="6B14C144"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When we stand before Jesus, the light, we first see that we are sinners. Then we cannot easily condemn others. Instead, we first want to repent. And we begin to see others with the eyes of Jesus. Even if their personality is different, their taste is different, and they seem to have many weaknesses, when we see them with the eyes of Jesus, they become precious.</w:t>
      </w:r>
    </w:p>
    <w:p w14:paraId="1647425F"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To follow Jesus means not insisting on my own way. It means choosing the way that Jesus, my Lord, wants. To do this, we must often ask Jesus. We must surrender before the Word of the Lord.</w:t>
      </w:r>
    </w:p>
    <w:p w14:paraId="4A142CBD" w14:textId="181FE591" w:rsidR="003A7E27" w:rsidRPr="003A7E27" w:rsidRDefault="003A7E27" w:rsidP="00461EC6">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Just as the pillar of fire guided the people of Israel in the wilderness, Jesus, the light, guides us to the way of life. Jesus becomes our strength, our fortress, and our true refuge. Therefore, the way of following Jesus is the best way of happiness and the way of life.</w:t>
      </w:r>
    </w:p>
    <w:p w14:paraId="03052BCD" w14:textId="77777777" w:rsidR="003A7E27" w:rsidRPr="00461EC6" w:rsidRDefault="003A7E27" w:rsidP="003A7E27">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461EC6">
        <w:rPr>
          <w:rFonts w:ascii="Times New Roman" w:eastAsia="Times New Roman" w:hAnsi="Times New Roman" w:cs="Times New Roman"/>
          <w:kern w:val="0"/>
          <w:u w:val="single"/>
          <w:lang w:eastAsia="ja-JP"/>
          <w14:ligatures w14:val="none"/>
        </w:rPr>
        <w:t>2. Those who do not believe in Jesus will die in their sins</w:t>
      </w:r>
    </w:p>
    <w:p w14:paraId="2F620C91" w14:textId="139638B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But there is a serious warning for those who do not believe in Jesus. In verses 21 and 24, Jesus repeats this three times:</w:t>
      </w:r>
      <w:r w:rsidR="00461EC6">
        <w:rPr>
          <w:rFonts w:ascii="Times New Roman" w:eastAsia="Times New Roman" w:hAnsi="Times New Roman" w:cs="Times New Roman"/>
          <w:kern w:val="0"/>
          <w:lang w:eastAsia="ja-JP"/>
          <w14:ligatures w14:val="none"/>
        </w:rPr>
        <w:t xml:space="preserve"> </w:t>
      </w:r>
      <w:r w:rsidRPr="003A7E27">
        <w:rPr>
          <w:rFonts w:ascii="Times New Roman" w:eastAsia="Times New Roman" w:hAnsi="Times New Roman" w:cs="Times New Roman"/>
          <w:kern w:val="0"/>
          <w:lang w:eastAsia="ja-JP"/>
          <w14:ligatures w14:val="none"/>
        </w:rPr>
        <w:t>“You will die in your sins.”</w:t>
      </w:r>
    </w:p>
    <w:p w14:paraId="29E4EFD3" w14:textId="2010BD11"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Especially in verse 24, Jesus says:</w:t>
      </w:r>
      <w:r w:rsidR="00461EC6">
        <w:rPr>
          <w:rFonts w:ascii="Times New Roman" w:eastAsia="Times New Roman" w:hAnsi="Times New Roman" w:cs="Times New Roman"/>
          <w:kern w:val="0"/>
          <w:lang w:eastAsia="ja-JP"/>
          <w14:ligatures w14:val="none"/>
        </w:rPr>
        <w:t xml:space="preserve"> </w:t>
      </w:r>
      <w:r w:rsidRPr="003A7E27">
        <w:rPr>
          <w:rFonts w:ascii="Times New Roman" w:eastAsia="Times New Roman" w:hAnsi="Times New Roman" w:cs="Times New Roman"/>
          <w:kern w:val="0"/>
          <w:lang w:eastAsia="ja-JP"/>
          <w14:ligatures w14:val="none"/>
        </w:rPr>
        <w:t>“If you do not believe that I am He, you will indeed die in your sins.”</w:t>
      </w:r>
      <w:r w:rsidR="00461EC6">
        <w:rPr>
          <w:rFonts w:ascii="Times New Roman" w:eastAsia="Times New Roman" w:hAnsi="Times New Roman" w:cs="Times New Roman"/>
          <w:kern w:val="0"/>
          <w:lang w:eastAsia="ja-JP"/>
          <w14:ligatures w14:val="none"/>
        </w:rPr>
        <w:t xml:space="preserve"> </w:t>
      </w:r>
      <w:r w:rsidRPr="003A7E27">
        <w:rPr>
          <w:rFonts w:ascii="Times New Roman" w:eastAsia="Times New Roman" w:hAnsi="Times New Roman" w:cs="Times New Roman"/>
          <w:kern w:val="0"/>
          <w:lang w:eastAsia="ja-JP"/>
          <w14:ligatures w14:val="none"/>
        </w:rPr>
        <w:t>By saying this, Jesus repeatedly warned the Jews. Not believing in Jesus is a matter of life and death.</w:t>
      </w:r>
    </w:p>
    <w:p w14:paraId="4ED131CA"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Already in John chapter 5, Jesus called God His own Father and showed that He had a special relationship with God. The Jews did not believe Him because they thought Jesus was making Himself equal with God.</w:t>
      </w:r>
    </w:p>
    <w:p w14:paraId="458EF84E" w14:textId="41B0DE12"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In John 7:46, the temple guards went to arrest Jesus, but they returned to the chief priests. When the chief priests asked, “Why didn’t you bring Him in?” they answered:</w:t>
      </w:r>
      <w:r w:rsidR="00461EC6">
        <w:rPr>
          <w:rFonts w:ascii="Times New Roman" w:eastAsia="Times New Roman" w:hAnsi="Times New Roman" w:cs="Times New Roman"/>
          <w:kern w:val="0"/>
          <w:lang w:eastAsia="ja-JP"/>
          <w14:ligatures w14:val="none"/>
        </w:rPr>
        <w:t xml:space="preserve"> </w:t>
      </w:r>
      <w:r w:rsidRPr="003A7E27">
        <w:rPr>
          <w:rFonts w:ascii="Times New Roman" w:eastAsia="Times New Roman" w:hAnsi="Times New Roman" w:cs="Times New Roman"/>
          <w:kern w:val="0"/>
          <w:lang w:eastAsia="ja-JP"/>
          <w14:ligatures w14:val="none"/>
        </w:rPr>
        <w:t>“No one ever spoke the way this man does.”</w:t>
      </w:r>
    </w:p>
    <w:p w14:paraId="18D8AF84"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They knew that there was authority in Jesus’ words. In Matthew 7:28–29, people were also amazed because Jesus taught with authority, unlike the teachers of the law. But many religious leaders still refused to believe until the end.</w:t>
      </w:r>
    </w:p>
    <w:p w14:paraId="1C5E629D" w14:textId="4FCE7711"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 xml:space="preserve">In John 10:24, the Jews asked Jesus to tell them clearly who He was so that they would not be confused. </w:t>
      </w:r>
      <w:proofErr w:type="gramStart"/>
      <w:r w:rsidRPr="003A7E27">
        <w:rPr>
          <w:rFonts w:ascii="Times New Roman" w:eastAsia="Times New Roman" w:hAnsi="Times New Roman" w:cs="Times New Roman"/>
          <w:kern w:val="0"/>
          <w:lang w:eastAsia="ja-JP"/>
          <w14:ligatures w14:val="none"/>
        </w:rPr>
        <w:t>So</w:t>
      </w:r>
      <w:proofErr w:type="gramEnd"/>
      <w:r w:rsidRPr="003A7E27">
        <w:rPr>
          <w:rFonts w:ascii="Times New Roman" w:eastAsia="Times New Roman" w:hAnsi="Times New Roman" w:cs="Times New Roman"/>
          <w:kern w:val="0"/>
          <w:lang w:eastAsia="ja-JP"/>
          <w14:ligatures w14:val="none"/>
        </w:rPr>
        <w:t xml:space="preserve"> in </w:t>
      </w:r>
      <w:r w:rsidR="0065740B">
        <w:rPr>
          <w:rFonts w:ascii="Times New Roman" w:eastAsia="Times New Roman" w:hAnsi="Times New Roman" w:cs="Times New Roman"/>
          <w:kern w:val="0"/>
          <w:lang w:eastAsia="ja-JP"/>
          <w14:ligatures w14:val="none"/>
        </w:rPr>
        <w:t>John 10:</w:t>
      </w:r>
      <w:r w:rsidRPr="003A7E27">
        <w:rPr>
          <w:rFonts w:ascii="Times New Roman" w:eastAsia="Times New Roman" w:hAnsi="Times New Roman" w:cs="Times New Roman"/>
          <w:kern w:val="0"/>
          <w:lang w:eastAsia="ja-JP"/>
          <w14:ligatures w14:val="none"/>
        </w:rPr>
        <w:t>30, Jesus said:</w:t>
      </w:r>
      <w:r w:rsidR="00461EC6">
        <w:rPr>
          <w:rFonts w:ascii="Times New Roman" w:eastAsia="Times New Roman" w:hAnsi="Times New Roman" w:cs="Times New Roman"/>
          <w:kern w:val="0"/>
          <w:lang w:eastAsia="ja-JP"/>
          <w14:ligatures w14:val="none"/>
        </w:rPr>
        <w:t xml:space="preserve"> </w:t>
      </w:r>
      <w:r w:rsidRPr="003A7E27">
        <w:rPr>
          <w:rFonts w:ascii="Times New Roman" w:eastAsia="Times New Roman" w:hAnsi="Times New Roman" w:cs="Times New Roman"/>
          <w:kern w:val="0"/>
          <w:lang w:eastAsia="ja-JP"/>
          <w14:ligatures w14:val="none"/>
        </w:rPr>
        <w:t>“I and the Father are one.”</w:t>
      </w:r>
    </w:p>
    <w:p w14:paraId="6BF9D329"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Then they picked up stones to stone Him. Even when they heard the truth, they did not accept it. Their hearts were hardened.</w:t>
      </w:r>
    </w:p>
    <w:p w14:paraId="6A26B996"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Sinners such as tax collectors and prostitutes heard Jesus’ words and repented. But the religious leaders who thought they were righteous did not listen until the end. Jesus clearly says to such people:</w:t>
      </w:r>
    </w:p>
    <w:p w14:paraId="6AAAACB2"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“If you do not believe in me, you will die in your sins.”</w:t>
      </w:r>
    </w:p>
    <w:p w14:paraId="30B01683"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lastRenderedPageBreak/>
        <w:t>There are two kinds of death. One is dying in sin. This means eternal judgment, being separated from God forever. The other is dying in Christ. Those who die in Christ enter eternal life. The most pitiful person is the one who lives in sin and dies in sin. If there are people like this in our family or around us, they are truly the most pitiful people.</w:t>
      </w:r>
    </w:p>
    <w:p w14:paraId="688F31F7" w14:textId="5D17B84D" w:rsidR="003A7E27" w:rsidRPr="003A7E27" w:rsidRDefault="003A7E27" w:rsidP="00461EC6">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If a person does not believe in Jesus, he remains in his own sin. And the result of that sin is eternal judgment.</w:t>
      </w:r>
    </w:p>
    <w:p w14:paraId="587CB642" w14:textId="77777777" w:rsidR="003A7E27" w:rsidRPr="00461EC6" w:rsidRDefault="003A7E27" w:rsidP="003A7E27">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461EC6">
        <w:rPr>
          <w:rFonts w:ascii="Times New Roman" w:eastAsia="Times New Roman" w:hAnsi="Times New Roman" w:cs="Times New Roman"/>
          <w:kern w:val="0"/>
          <w:u w:val="single"/>
          <w:lang w:eastAsia="ja-JP"/>
          <w14:ligatures w14:val="none"/>
        </w:rPr>
        <w:t>3. The cross shows most clearly who Jesus is</w:t>
      </w:r>
    </w:p>
    <w:p w14:paraId="4368E089"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In verse 28, Jesus says:</w:t>
      </w:r>
    </w:p>
    <w:p w14:paraId="297ACA74"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“When you have lifted up the Son of Man, then you will know that I am He.”</w:t>
      </w:r>
    </w:p>
    <w:p w14:paraId="66B58015"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 xml:space="preserve">Here, the words </w:t>
      </w:r>
      <w:r w:rsidRPr="00461EC6">
        <w:rPr>
          <w:rFonts w:ascii="Times New Roman" w:eastAsia="Times New Roman" w:hAnsi="Times New Roman" w:cs="Times New Roman"/>
          <w:kern w:val="0"/>
          <w:lang w:eastAsia="ja-JP"/>
          <w14:ligatures w14:val="none"/>
        </w:rPr>
        <w:t>“lifted up the Son of Man”</w:t>
      </w:r>
      <w:r w:rsidRPr="003A7E27">
        <w:rPr>
          <w:rFonts w:ascii="Times New Roman" w:eastAsia="Times New Roman" w:hAnsi="Times New Roman" w:cs="Times New Roman"/>
          <w:kern w:val="0"/>
          <w:lang w:eastAsia="ja-JP"/>
          <w14:ligatures w14:val="none"/>
        </w:rPr>
        <w:t xml:space="preserve"> point to Jesus being hung on the cross. Jesus said that after He was crucified, people would know who He was.</w:t>
      </w:r>
    </w:p>
    <w:p w14:paraId="5BFF8B74"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When Jesus said, “You will know that I am He,” He was showing that He is the Messiah and the Christ sent by God. Jesus is not just a good teacher or a great religious leader. Jesus is the Savior who came from God.</w:t>
      </w:r>
    </w:p>
    <w:p w14:paraId="1115689A" w14:textId="5C4C2726"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In John 14:6, Jesus says:</w:t>
      </w:r>
      <w:r w:rsidR="00461EC6">
        <w:rPr>
          <w:rFonts w:ascii="Times New Roman" w:eastAsia="Times New Roman" w:hAnsi="Times New Roman" w:cs="Times New Roman"/>
          <w:kern w:val="0"/>
          <w:lang w:eastAsia="ja-JP"/>
          <w14:ligatures w14:val="none"/>
        </w:rPr>
        <w:t xml:space="preserve"> </w:t>
      </w:r>
      <w:r w:rsidRPr="003A7E27">
        <w:rPr>
          <w:rFonts w:ascii="Times New Roman" w:eastAsia="Times New Roman" w:hAnsi="Times New Roman" w:cs="Times New Roman"/>
          <w:kern w:val="0"/>
          <w:lang w:eastAsia="ja-JP"/>
          <w14:ligatures w14:val="none"/>
        </w:rPr>
        <w:t xml:space="preserve">“I am the way and the truth and the life. No one comes to the </w:t>
      </w:r>
      <w:proofErr w:type="gramStart"/>
      <w:r w:rsidRPr="003A7E27">
        <w:rPr>
          <w:rFonts w:ascii="Times New Roman" w:eastAsia="Times New Roman" w:hAnsi="Times New Roman" w:cs="Times New Roman"/>
          <w:kern w:val="0"/>
          <w:lang w:eastAsia="ja-JP"/>
          <w14:ligatures w14:val="none"/>
        </w:rPr>
        <w:t>Father</w:t>
      </w:r>
      <w:proofErr w:type="gramEnd"/>
      <w:r w:rsidRPr="003A7E27">
        <w:rPr>
          <w:rFonts w:ascii="Times New Roman" w:eastAsia="Times New Roman" w:hAnsi="Times New Roman" w:cs="Times New Roman"/>
          <w:kern w:val="0"/>
          <w:lang w:eastAsia="ja-JP"/>
          <w14:ligatures w14:val="none"/>
        </w:rPr>
        <w:t xml:space="preserve"> except through me.”</w:t>
      </w:r>
    </w:p>
    <w:p w14:paraId="7D5A9975"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This world is under the power of death. Therefore, Jesus came to this earth to carry our sins. On the cross, He paid the price for our sins. He came to bring us, who were separated from God, back to God. He came as the true light into this dark world, this world of death.</w:t>
      </w:r>
    </w:p>
    <w:p w14:paraId="17BE2294"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Therefore, the cross is the place where Jesus is most clearly revealed as the true light. On the cross, Jesus carried our darkness. He carried our sin and death. And through His resurrection, He shone the light of life.</w:t>
      </w:r>
    </w:p>
    <w:p w14:paraId="74415204" w14:textId="31F47635"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 xml:space="preserve">Every day, we have difficulties and challenges in our lives. Sometimes our situation </w:t>
      </w:r>
      <w:r w:rsidR="0065740B">
        <w:rPr>
          <w:rFonts w:ascii="Times New Roman" w:eastAsia="Times New Roman" w:hAnsi="Times New Roman" w:cs="Times New Roman"/>
          <w:kern w:val="0"/>
          <w:lang w:eastAsia="ja-JP"/>
          <w14:ligatures w14:val="none"/>
        </w:rPr>
        <w:t>seems</w:t>
      </w:r>
      <w:r w:rsidRPr="003A7E27">
        <w:rPr>
          <w:rFonts w:ascii="Times New Roman" w:eastAsia="Times New Roman" w:hAnsi="Times New Roman" w:cs="Times New Roman"/>
          <w:kern w:val="0"/>
          <w:lang w:eastAsia="ja-JP"/>
          <w14:ligatures w14:val="none"/>
        </w:rPr>
        <w:t xml:space="preserve"> dark, and our hearts also become dark. Failure, worry, guilt, hatred, and fear sometimes cover us. But Jesus is the light of life. When we come to Jesus, darkness loses its power. When the Word of Jesus shines on us, we again live in the light of life.</w:t>
      </w:r>
    </w:p>
    <w:p w14:paraId="22A89551" w14:textId="782BB69B" w:rsidR="003A7E27" w:rsidRPr="003A7E27" w:rsidRDefault="003A7E27" w:rsidP="003A7E27">
      <w:pPr>
        <w:spacing w:after="0" w:line="240" w:lineRule="auto"/>
        <w:rPr>
          <w:rFonts w:ascii="Times New Roman" w:eastAsia="Times New Roman" w:hAnsi="Times New Roman" w:cs="Times New Roman"/>
          <w:kern w:val="0"/>
          <w:lang w:eastAsia="ja-JP"/>
          <w14:ligatures w14:val="none"/>
        </w:rPr>
      </w:pPr>
    </w:p>
    <w:p w14:paraId="38751174" w14:textId="77777777" w:rsidR="003A7E27" w:rsidRPr="00461EC6" w:rsidRDefault="003A7E27" w:rsidP="003A7E27">
      <w:pPr>
        <w:spacing w:before="100" w:beforeAutospacing="1" w:after="100" w:afterAutospacing="1" w:line="240" w:lineRule="auto"/>
        <w:outlineLvl w:val="1"/>
        <w:rPr>
          <w:rFonts w:ascii="Times New Roman" w:eastAsia="Times New Roman" w:hAnsi="Times New Roman" w:cs="Times New Roman"/>
          <w:kern w:val="0"/>
          <w:u w:val="single"/>
          <w:lang w:eastAsia="ja-JP"/>
          <w14:ligatures w14:val="none"/>
        </w:rPr>
      </w:pPr>
      <w:r w:rsidRPr="00461EC6">
        <w:rPr>
          <w:rFonts w:ascii="Times New Roman" w:eastAsia="Times New Roman" w:hAnsi="Times New Roman" w:cs="Times New Roman"/>
          <w:kern w:val="0"/>
          <w:u w:val="single"/>
          <w:lang w:eastAsia="ja-JP"/>
          <w14:ligatures w14:val="none"/>
        </w:rPr>
        <w:t>Conclusion</w:t>
      </w:r>
    </w:p>
    <w:p w14:paraId="60D4C8F6" w14:textId="6E98FA04"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Jesus says:</w:t>
      </w:r>
      <w:r w:rsidR="00461EC6">
        <w:rPr>
          <w:rFonts w:ascii="Times New Roman" w:eastAsia="Times New Roman" w:hAnsi="Times New Roman" w:cs="Times New Roman"/>
          <w:kern w:val="0"/>
          <w:lang w:eastAsia="ja-JP"/>
          <w14:ligatures w14:val="none"/>
        </w:rPr>
        <w:t xml:space="preserve"> </w:t>
      </w:r>
      <w:r w:rsidRPr="003A7E27">
        <w:rPr>
          <w:rFonts w:ascii="Times New Roman" w:eastAsia="Times New Roman" w:hAnsi="Times New Roman" w:cs="Times New Roman"/>
          <w:kern w:val="0"/>
          <w:lang w:eastAsia="ja-JP"/>
          <w14:ligatures w14:val="none"/>
        </w:rPr>
        <w:t xml:space="preserve">“I am the light of the world. Whoever follows me will never walk in </w:t>
      </w:r>
      <w:proofErr w:type="gramStart"/>
      <w:r w:rsidRPr="003A7E27">
        <w:rPr>
          <w:rFonts w:ascii="Times New Roman" w:eastAsia="Times New Roman" w:hAnsi="Times New Roman" w:cs="Times New Roman"/>
          <w:kern w:val="0"/>
          <w:lang w:eastAsia="ja-JP"/>
          <w14:ligatures w14:val="none"/>
        </w:rPr>
        <w:t>darkness, but</w:t>
      </w:r>
      <w:proofErr w:type="gramEnd"/>
      <w:r w:rsidRPr="003A7E27">
        <w:rPr>
          <w:rFonts w:ascii="Times New Roman" w:eastAsia="Times New Roman" w:hAnsi="Times New Roman" w:cs="Times New Roman"/>
          <w:kern w:val="0"/>
          <w:lang w:eastAsia="ja-JP"/>
          <w14:ligatures w14:val="none"/>
        </w:rPr>
        <w:t xml:space="preserve"> will have the light of life.”</w:t>
      </w:r>
    </w:p>
    <w:p w14:paraId="5E2E6041"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Jesus is the light of the world. Those who follow Him no longer wander in darkness. Jesus shows us the way. He reveals our sin. He leads us to repentance. He guides us into life.</w:t>
      </w:r>
    </w:p>
    <w:p w14:paraId="0A51E27A"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r w:rsidRPr="003A7E27">
        <w:rPr>
          <w:rFonts w:ascii="Times New Roman" w:eastAsia="Times New Roman" w:hAnsi="Times New Roman" w:cs="Times New Roman"/>
          <w:kern w:val="0"/>
          <w:lang w:eastAsia="ja-JP"/>
          <w14:ligatures w14:val="none"/>
        </w:rPr>
        <w:t xml:space="preserve">Therefore, today we must decide again. Whose </w:t>
      </w:r>
      <w:proofErr w:type="gramStart"/>
      <w:r w:rsidRPr="003A7E27">
        <w:rPr>
          <w:rFonts w:ascii="Times New Roman" w:eastAsia="Times New Roman" w:hAnsi="Times New Roman" w:cs="Times New Roman"/>
          <w:kern w:val="0"/>
          <w:lang w:eastAsia="ja-JP"/>
          <w14:ligatures w14:val="none"/>
        </w:rPr>
        <w:t>follower</w:t>
      </w:r>
      <w:proofErr w:type="gramEnd"/>
      <w:r w:rsidRPr="003A7E27">
        <w:rPr>
          <w:rFonts w:ascii="Times New Roman" w:eastAsia="Times New Roman" w:hAnsi="Times New Roman" w:cs="Times New Roman"/>
          <w:kern w:val="0"/>
          <w:lang w:eastAsia="ja-JP"/>
          <w14:ligatures w14:val="none"/>
        </w:rPr>
        <w:t xml:space="preserve"> am I? What am I pursuing as the standard of my life? Is it my feelings? Is it my desire? Is it the approval of the world? Is it </w:t>
      </w:r>
      <w:r w:rsidRPr="003A7E27">
        <w:rPr>
          <w:rFonts w:ascii="Times New Roman" w:eastAsia="Times New Roman" w:hAnsi="Times New Roman" w:cs="Times New Roman"/>
          <w:kern w:val="0"/>
          <w:lang w:eastAsia="ja-JP"/>
          <w14:ligatures w14:val="none"/>
        </w:rPr>
        <w:lastRenderedPageBreak/>
        <w:t>money and success? Am I living according to my habits and just following what my body wants? Or am I following Jesus, the light?</w:t>
      </w:r>
    </w:p>
    <w:p w14:paraId="603F92C3" w14:textId="5441583F" w:rsidR="000629A0" w:rsidRDefault="000629A0" w:rsidP="000629A0">
      <w:pPr>
        <w:pStyle w:val="NormalWeb"/>
      </w:pPr>
      <w:r>
        <w:t>Only a life that follows Jesus brings us true joy and true happiness.</w:t>
      </w:r>
      <w:r w:rsidR="003D3752">
        <w:t xml:space="preserve"> </w:t>
      </w:r>
      <w:r>
        <w:t>Let us not insist on our own way, our own feelings, and our own will. When we wake up each day, let us ask the Lord about our schedule. Let us listen to the voice of the Lord speaking to us through the Daily Bread passage, and surrenders to His will.</w:t>
      </w:r>
    </w:p>
    <w:p w14:paraId="01EE36E8" w14:textId="12CBC7D7" w:rsidR="000629A0" w:rsidRDefault="000629A0" w:rsidP="000629A0">
      <w:pPr>
        <w:pStyle w:val="NormalWeb"/>
      </w:pPr>
      <w:r>
        <w:t xml:space="preserve">In our </w:t>
      </w:r>
      <w:r w:rsidR="001235F7">
        <w:t>Mokjang</w:t>
      </w:r>
      <w:r>
        <w:t xml:space="preserve"> as well, instead of simply doing things in the way we have always done, we should honestly share what God wants. Serving others makes their hearts feel warm and comforted.</w:t>
      </w:r>
    </w:p>
    <w:p w14:paraId="2ABD239F" w14:textId="77777777" w:rsidR="000629A0" w:rsidRDefault="000629A0" w:rsidP="000629A0">
      <w:pPr>
        <w:pStyle w:val="NormalWeb"/>
      </w:pPr>
      <w:r>
        <w:t>With joy, let us lovingly serve the VIPs whom the Lord wants us to care for. Let us also serve the house church with all our hearts, remembering that it is the community of the body of Christ.</w:t>
      </w:r>
    </w:p>
    <w:p w14:paraId="350C4D3A" w14:textId="77777777" w:rsidR="000629A0" w:rsidRDefault="000629A0" w:rsidP="000629A0">
      <w:pPr>
        <w:pStyle w:val="NormalWeb"/>
      </w:pPr>
      <w:r>
        <w:t>And let us take part in the spiritual battle of our church. Let us pray earnestly for the shepherds, for me, and for those who serve in Bible study. Our battle is a spiritual battle that we fight together as one community.</w:t>
      </w:r>
    </w:p>
    <w:p w14:paraId="33FB78F9" w14:textId="77777777" w:rsidR="000629A0" w:rsidRDefault="000629A0" w:rsidP="000629A0">
      <w:pPr>
        <w:pStyle w:val="NormalWeb"/>
      </w:pPr>
      <w:r>
        <w:t>For the glory of Jesus, our Commander, let us fight together in unity.</w:t>
      </w:r>
    </w:p>
    <w:p w14:paraId="7960E695" w14:textId="77777777" w:rsidR="003A7E27" w:rsidRPr="003A7E27" w:rsidRDefault="003A7E27" w:rsidP="003A7E27">
      <w:pPr>
        <w:pBdr>
          <w:bottom w:val="single" w:sz="6" w:space="1" w:color="auto"/>
        </w:pBdr>
        <w:spacing w:after="0" w:line="240" w:lineRule="auto"/>
        <w:jc w:val="center"/>
        <w:rPr>
          <w:rFonts w:ascii="Arial" w:eastAsia="Times New Roman" w:hAnsi="Arial" w:cs="Arial"/>
          <w:vanish/>
          <w:kern w:val="0"/>
          <w:sz w:val="16"/>
          <w:szCs w:val="16"/>
          <w:lang w:eastAsia="ja-JP"/>
          <w14:ligatures w14:val="none"/>
        </w:rPr>
      </w:pPr>
      <w:r w:rsidRPr="003A7E27">
        <w:rPr>
          <w:rFonts w:ascii="Arial" w:eastAsia="Times New Roman" w:hAnsi="Arial" w:cs="Arial"/>
          <w:vanish/>
          <w:kern w:val="0"/>
          <w:sz w:val="16"/>
          <w:szCs w:val="16"/>
          <w:lang w:eastAsia="ja-JP"/>
          <w14:ligatures w14:val="none"/>
        </w:rPr>
        <w:t>Top of Form</w:t>
      </w:r>
    </w:p>
    <w:p w14:paraId="157AE3AF" w14:textId="77777777" w:rsidR="003A7E27" w:rsidRPr="003A7E27" w:rsidRDefault="003A7E27" w:rsidP="003A7E27">
      <w:pPr>
        <w:spacing w:before="100" w:beforeAutospacing="1" w:after="100" w:afterAutospacing="1" w:line="240" w:lineRule="auto"/>
        <w:rPr>
          <w:rFonts w:ascii="Times New Roman" w:eastAsia="Times New Roman" w:hAnsi="Times New Roman" w:cs="Times New Roman"/>
          <w:kern w:val="0"/>
          <w:lang w:eastAsia="ja-JP"/>
          <w14:ligatures w14:val="none"/>
        </w:rPr>
      </w:pPr>
    </w:p>
    <w:p w14:paraId="267D664D" w14:textId="77777777" w:rsidR="003A7E27" w:rsidRPr="003A7E27" w:rsidRDefault="003A7E27" w:rsidP="003A7E27">
      <w:pPr>
        <w:pBdr>
          <w:top w:val="single" w:sz="6" w:space="1" w:color="auto"/>
        </w:pBdr>
        <w:spacing w:after="0" w:line="240" w:lineRule="auto"/>
        <w:jc w:val="center"/>
        <w:rPr>
          <w:rFonts w:ascii="Arial" w:eastAsia="Times New Roman" w:hAnsi="Arial" w:cs="Arial"/>
          <w:vanish/>
          <w:kern w:val="0"/>
          <w:sz w:val="16"/>
          <w:szCs w:val="16"/>
          <w:lang w:eastAsia="ja-JP"/>
          <w14:ligatures w14:val="none"/>
        </w:rPr>
      </w:pPr>
      <w:r w:rsidRPr="003A7E27">
        <w:rPr>
          <w:rFonts w:ascii="Arial" w:eastAsia="Times New Roman" w:hAnsi="Arial" w:cs="Arial"/>
          <w:vanish/>
          <w:kern w:val="0"/>
          <w:sz w:val="16"/>
          <w:szCs w:val="16"/>
          <w:lang w:eastAsia="ja-JP"/>
          <w14:ligatures w14:val="none"/>
        </w:rPr>
        <w:t>Bottom of Form</w:t>
      </w:r>
    </w:p>
    <w:p w14:paraId="55D31A05" w14:textId="77777777" w:rsidR="00A173F7" w:rsidRDefault="00A173F7"/>
    <w:sectPr w:rsidR="00A17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E27"/>
    <w:rsid w:val="000629A0"/>
    <w:rsid w:val="001235F7"/>
    <w:rsid w:val="002013E3"/>
    <w:rsid w:val="003412E2"/>
    <w:rsid w:val="00361F9D"/>
    <w:rsid w:val="003A7E27"/>
    <w:rsid w:val="003D3752"/>
    <w:rsid w:val="00461EC6"/>
    <w:rsid w:val="004C382C"/>
    <w:rsid w:val="00521ED3"/>
    <w:rsid w:val="0065740B"/>
    <w:rsid w:val="007721F4"/>
    <w:rsid w:val="009843FB"/>
    <w:rsid w:val="00A173F7"/>
    <w:rsid w:val="00C1736B"/>
    <w:rsid w:val="00D77DA4"/>
    <w:rsid w:val="00E302AB"/>
    <w:rsid w:val="00E867BE"/>
    <w:rsid w:val="00F326B2"/>
    <w:rsid w:val="00F534E1"/>
    <w:rsid w:val="00F854E5"/>
    <w:rsid w:val="00FD0FC5"/>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E43BA"/>
  <w15:chartTrackingRefBased/>
  <w15:docId w15:val="{08E25249-C248-D64A-93FE-23278DD89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E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7E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7E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7E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7E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7E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E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E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E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E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7E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7E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7E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7E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7E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7E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7E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7E27"/>
    <w:rPr>
      <w:rFonts w:eastAsiaTheme="majorEastAsia" w:cstheme="majorBidi"/>
      <w:color w:val="272727" w:themeColor="text1" w:themeTint="D8"/>
    </w:rPr>
  </w:style>
  <w:style w:type="paragraph" w:styleId="Title">
    <w:name w:val="Title"/>
    <w:basedOn w:val="Normal"/>
    <w:next w:val="Normal"/>
    <w:link w:val="TitleChar"/>
    <w:uiPriority w:val="10"/>
    <w:qFormat/>
    <w:rsid w:val="003A7E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E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7E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E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7E27"/>
    <w:pPr>
      <w:spacing w:before="160"/>
      <w:jc w:val="center"/>
    </w:pPr>
    <w:rPr>
      <w:i/>
      <w:iCs/>
      <w:color w:val="404040" w:themeColor="text1" w:themeTint="BF"/>
    </w:rPr>
  </w:style>
  <w:style w:type="character" w:customStyle="1" w:styleId="QuoteChar">
    <w:name w:val="Quote Char"/>
    <w:basedOn w:val="DefaultParagraphFont"/>
    <w:link w:val="Quote"/>
    <w:uiPriority w:val="29"/>
    <w:rsid w:val="003A7E27"/>
    <w:rPr>
      <w:i/>
      <w:iCs/>
      <w:color w:val="404040" w:themeColor="text1" w:themeTint="BF"/>
    </w:rPr>
  </w:style>
  <w:style w:type="paragraph" w:styleId="ListParagraph">
    <w:name w:val="List Paragraph"/>
    <w:basedOn w:val="Normal"/>
    <w:uiPriority w:val="34"/>
    <w:qFormat/>
    <w:rsid w:val="003A7E27"/>
    <w:pPr>
      <w:ind w:left="720"/>
      <w:contextualSpacing/>
    </w:pPr>
  </w:style>
  <w:style w:type="character" w:styleId="IntenseEmphasis">
    <w:name w:val="Intense Emphasis"/>
    <w:basedOn w:val="DefaultParagraphFont"/>
    <w:uiPriority w:val="21"/>
    <w:qFormat/>
    <w:rsid w:val="003A7E27"/>
    <w:rPr>
      <w:i/>
      <w:iCs/>
      <w:color w:val="0F4761" w:themeColor="accent1" w:themeShade="BF"/>
    </w:rPr>
  </w:style>
  <w:style w:type="paragraph" w:styleId="IntenseQuote">
    <w:name w:val="Intense Quote"/>
    <w:basedOn w:val="Normal"/>
    <w:next w:val="Normal"/>
    <w:link w:val="IntenseQuoteChar"/>
    <w:uiPriority w:val="30"/>
    <w:qFormat/>
    <w:rsid w:val="003A7E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7E27"/>
    <w:rPr>
      <w:i/>
      <w:iCs/>
      <w:color w:val="0F4761" w:themeColor="accent1" w:themeShade="BF"/>
    </w:rPr>
  </w:style>
  <w:style w:type="character" w:styleId="IntenseReference">
    <w:name w:val="Intense Reference"/>
    <w:basedOn w:val="DefaultParagraphFont"/>
    <w:uiPriority w:val="32"/>
    <w:qFormat/>
    <w:rsid w:val="003A7E27"/>
    <w:rPr>
      <w:b/>
      <w:bCs/>
      <w:smallCaps/>
      <w:color w:val="0F4761" w:themeColor="accent1" w:themeShade="BF"/>
      <w:spacing w:val="5"/>
    </w:rPr>
  </w:style>
  <w:style w:type="paragraph" w:styleId="NormalWeb">
    <w:name w:val="Normal (Web)"/>
    <w:basedOn w:val="Normal"/>
    <w:uiPriority w:val="99"/>
    <w:semiHidden/>
    <w:unhideWhenUsed/>
    <w:rsid w:val="003A7E27"/>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styleId="Strong">
    <w:name w:val="Strong"/>
    <w:basedOn w:val="DefaultParagraphFont"/>
    <w:uiPriority w:val="22"/>
    <w:qFormat/>
    <w:rsid w:val="003A7E27"/>
    <w:rPr>
      <w:b/>
      <w:bCs/>
    </w:rPr>
  </w:style>
  <w:style w:type="paragraph" w:styleId="z-TopofForm">
    <w:name w:val="HTML Top of Form"/>
    <w:basedOn w:val="Normal"/>
    <w:next w:val="Normal"/>
    <w:link w:val="z-TopofFormChar"/>
    <w:hidden/>
    <w:uiPriority w:val="99"/>
    <w:semiHidden/>
    <w:unhideWhenUsed/>
    <w:rsid w:val="003A7E27"/>
    <w:pPr>
      <w:pBdr>
        <w:bottom w:val="single" w:sz="6" w:space="1" w:color="auto"/>
      </w:pBdr>
      <w:spacing w:after="0" w:line="240" w:lineRule="auto"/>
      <w:jc w:val="center"/>
    </w:pPr>
    <w:rPr>
      <w:rFonts w:ascii="Arial" w:eastAsia="Times New Roman" w:hAnsi="Arial" w:cs="Arial"/>
      <w:vanish/>
      <w:kern w:val="0"/>
      <w:sz w:val="16"/>
      <w:szCs w:val="16"/>
      <w:lang w:eastAsia="ja-JP"/>
      <w14:ligatures w14:val="none"/>
    </w:rPr>
  </w:style>
  <w:style w:type="character" w:customStyle="1" w:styleId="z-TopofFormChar">
    <w:name w:val="z-Top of Form Char"/>
    <w:basedOn w:val="DefaultParagraphFont"/>
    <w:link w:val="z-TopofForm"/>
    <w:uiPriority w:val="99"/>
    <w:semiHidden/>
    <w:rsid w:val="003A7E27"/>
    <w:rPr>
      <w:rFonts w:ascii="Arial" w:eastAsia="Times New Roman" w:hAnsi="Arial" w:cs="Arial"/>
      <w:vanish/>
      <w:kern w:val="0"/>
      <w:sz w:val="16"/>
      <w:szCs w:val="16"/>
      <w:lang w:eastAsia="ja-JP"/>
      <w14:ligatures w14:val="none"/>
    </w:rPr>
  </w:style>
  <w:style w:type="paragraph" w:customStyle="1" w:styleId="placeholder">
    <w:name w:val="placeholder"/>
    <w:basedOn w:val="Normal"/>
    <w:rsid w:val="003A7E27"/>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paragraph" w:styleId="z-BottomofForm">
    <w:name w:val="HTML Bottom of Form"/>
    <w:basedOn w:val="Normal"/>
    <w:next w:val="Normal"/>
    <w:link w:val="z-BottomofFormChar"/>
    <w:hidden/>
    <w:uiPriority w:val="99"/>
    <w:semiHidden/>
    <w:unhideWhenUsed/>
    <w:rsid w:val="003A7E27"/>
    <w:pPr>
      <w:pBdr>
        <w:top w:val="single" w:sz="6" w:space="1" w:color="auto"/>
      </w:pBdr>
      <w:spacing w:after="0" w:line="240" w:lineRule="auto"/>
      <w:jc w:val="center"/>
    </w:pPr>
    <w:rPr>
      <w:rFonts w:ascii="Arial" w:eastAsia="Times New Roman" w:hAnsi="Arial" w:cs="Arial"/>
      <w:vanish/>
      <w:kern w:val="0"/>
      <w:sz w:val="16"/>
      <w:szCs w:val="16"/>
      <w:lang w:eastAsia="ja-JP"/>
      <w14:ligatures w14:val="none"/>
    </w:rPr>
  </w:style>
  <w:style w:type="character" w:customStyle="1" w:styleId="z-BottomofFormChar">
    <w:name w:val="z-Bottom of Form Char"/>
    <w:basedOn w:val="DefaultParagraphFont"/>
    <w:link w:val="z-BottomofForm"/>
    <w:uiPriority w:val="99"/>
    <w:semiHidden/>
    <w:rsid w:val="003A7E27"/>
    <w:rPr>
      <w:rFonts w:ascii="Arial" w:eastAsia="Times New Roman" w:hAnsi="Arial" w:cs="Arial"/>
      <w:vanish/>
      <w:kern w:val="0"/>
      <w:sz w:val="16"/>
      <w:szCs w:val="16"/>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2108</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2026-05-18T22:01:00Z</dcterms:created>
  <dcterms:modified xsi:type="dcterms:W3CDTF">2026-05-18T22:01:00Z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2026-05-16T23:06:22Z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1c0267a6-3015-4773-a9f4-16d1e8f3c61c</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