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82B02C" w14:textId="4AFB57A8" w:rsidR="00DD3485" w:rsidRDefault="00A356A9">
      <w:pPr>
        <w:pStyle w:val="Title"/>
        <w:jc w:val="center"/>
        <w:rPr>
          <w:lang w:eastAsia="ko-KR"/>
        </w:rPr>
      </w:pPr>
      <w:r>
        <w:rPr>
          <w:rFonts w:ascii="Arial" w:hAnsi="Arial"/>
        </w:rPr>
        <w:t>Wh</w:t>
      </w:r>
      <w:r w:rsidR="00B80736">
        <w:rPr>
          <w:rFonts w:ascii="Arial" w:hAnsi="Arial"/>
        </w:rPr>
        <w:t>ose</w:t>
      </w:r>
      <w:r>
        <w:rPr>
          <w:rFonts w:ascii="Arial" w:hAnsi="Arial"/>
        </w:rPr>
        <w:t xml:space="preserve"> Glory Do You Love More?</w:t>
      </w:r>
    </w:p>
    <w:p w14:paraId="72AD40A1" w14:textId="77777777" w:rsidR="00DD3485" w:rsidRDefault="00A356A9">
      <w:pPr>
        <w:pStyle w:val="SermonSubtitle"/>
        <w:jc w:val="center"/>
        <w:rPr>
          <w:lang w:eastAsia="ko-KR"/>
        </w:rPr>
      </w:pPr>
      <w:r>
        <w:t>John 12:37–50</w:t>
      </w:r>
    </w:p>
    <w:p w14:paraId="7B95469D" w14:textId="77777777" w:rsidR="00DD3485" w:rsidRDefault="00A356A9">
      <w:pPr>
        <w:pStyle w:val="KeyMessage"/>
        <w:shd w:val="clear" w:color="auto" w:fill="F3F3F3"/>
        <w:rPr>
          <w:lang w:eastAsia="ko-KR"/>
        </w:rPr>
      </w:pPr>
      <w:r>
        <w:t>Key Message: The greatest obstacle to faith is not a lack of evidence, but what our heart loves more. If we keep rejecting God’s Word, our heart becomes hard. If we love human praise more, we may know who Jesus is and still fail to confess Him. But Jesus came as the light to bring us out of darkness, and His words are the words of eternal life that give us life.</w:t>
      </w:r>
    </w:p>
    <w:p w14:paraId="28C2E50E" w14:textId="77777777" w:rsidR="00DD3485" w:rsidRDefault="00A356A9">
      <w:pPr>
        <w:pStyle w:val="Heading1"/>
        <w:rPr>
          <w:lang w:eastAsia="ko-KR"/>
        </w:rPr>
      </w:pPr>
      <w:r>
        <w:rPr>
          <w:rFonts w:ascii="Arial" w:hAnsi="Arial"/>
        </w:rPr>
        <w:t>Introduction — Am I Really Different from Them?</w:t>
      </w:r>
    </w:p>
    <w:p w14:paraId="57DA12D7" w14:textId="77CCB87B" w:rsidR="00DD3485" w:rsidRDefault="00A356A9">
      <w:pPr>
        <w:ind w:firstLine="259"/>
        <w:jc w:val="both"/>
        <w:rPr>
          <w:lang w:eastAsia="ko-KR"/>
        </w:rPr>
      </w:pPr>
      <w:r>
        <w:t>When I was at university, only a few years after I had come to believe in Jesus, I read in the Bible how the Israelites saw many miracles in the wilderness and still complained and grumbled against God. I thought to myself, “How could they see so many miracles and still not believe in God?” I also looked at the people who opposed Jesus and finally crucified Him, and I easily judged them: “They were so foolish and evil.”</w:t>
      </w:r>
    </w:p>
    <w:p w14:paraId="6411AA41" w14:textId="77777777" w:rsidR="00DD3485" w:rsidRDefault="00A356A9">
      <w:pPr>
        <w:ind w:firstLine="259"/>
        <w:jc w:val="both"/>
        <w:rPr>
          <w:lang w:eastAsia="ko-KR"/>
        </w:rPr>
      </w:pPr>
      <w:r>
        <w:t>But one day a friend asked me, “Then what about you?” Those words pierced my heart. When I thought about it, I realized that I was not very different. I had experienced much of God’s grace and had heard His Word many times, but when I had to lay down my own ideas, my pride, and my own interests, I often loved myself more than God.</w:t>
      </w:r>
    </w:p>
    <w:p w14:paraId="14BD6BE3" w14:textId="22763EBC" w:rsidR="00DD3485" w:rsidRDefault="00A356A9">
      <w:pPr>
        <w:ind w:firstLine="259"/>
        <w:jc w:val="both"/>
        <w:rPr>
          <w:lang w:eastAsia="ko-KR"/>
        </w:rPr>
      </w:pPr>
      <w:r>
        <w:t>Today’s passage is not simply an explanation of the unbelief of the Jews two thousand years ago. This passage asks us: “What about you? What have you seen and still not believed? What do you really love? Whose approval and praise do you love more? When you hear God’s Word, are you actually turning back to Him?”</w:t>
      </w:r>
    </w:p>
    <w:p w14:paraId="41E0A900" w14:textId="77777777" w:rsidR="00DD3485" w:rsidRDefault="00A356A9">
      <w:pPr>
        <w:ind w:firstLine="259"/>
        <w:jc w:val="both"/>
        <w:rPr>
          <w:lang w:eastAsia="ko-KR"/>
        </w:rPr>
      </w:pPr>
      <w:r>
        <w:t>Through today’s passage, I want us to see clearly where our hearts are directed.</w:t>
      </w:r>
    </w:p>
    <w:p w14:paraId="62C02E0E" w14:textId="77777777" w:rsidR="00DD3485" w:rsidRDefault="00A356A9">
      <w:pPr>
        <w:pStyle w:val="Heading1"/>
        <w:rPr>
          <w:lang w:eastAsia="ko-KR"/>
        </w:rPr>
      </w:pPr>
      <w:r>
        <w:rPr>
          <w:rFonts w:ascii="Arial" w:hAnsi="Arial"/>
        </w:rPr>
        <w:t>1. They Did Not Believe Even After Seeing So Many Signs — The Problem Is Not the Evidence but the Heart (vv. 37–38)</w:t>
      </w:r>
    </w:p>
    <w:p w14:paraId="01B3ACC0" w14:textId="1680595C" w:rsidR="00DD3485" w:rsidRDefault="00A356A9">
      <w:pPr>
        <w:ind w:firstLine="259"/>
        <w:jc w:val="both"/>
        <w:rPr>
          <w:lang w:eastAsia="ko-KR"/>
        </w:rPr>
      </w:pPr>
      <w:r>
        <w:t>Verse 37 begins with a shocking statement. Jesus had done “so many signs” before them, but they still did not believe in Him. In John’s Gospel, a sign is not simply a miracle that amazes people. A sign is like a road sign. It points to who Jesus is. Turning water into wine, healing the sick, feeding the five thousand, giving sight to a blind man, and raising Lazarus from the dead all showed who Jesus is. Especially by raising Lazarus, Jesus showed that He is “the resurrection and the life.”</w:t>
      </w:r>
    </w:p>
    <w:p w14:paraId="64F6F72C" w14:textId="77777777" w:rsidR="00DD3485" w:rsidRDefault="00A356A9">
      <w:pPr>
        <w:ind w:firstLine="259"/>
        <w:jc w:val="both"/>
        <w:rPr>
          <w:lang w:eastAsia="ko-KR"/>
        </w:rPr>
      </w:pPr>
      <w:r>
        <w:lastRenderedPageBreak/>
        <w:t>So the reason they did not believe was not that there was not enough evidence. There was enough evidence. The problem was their hearts. People do not automatically believe just because they see a lot of evidence. If the heart does not surrender before God, a person can still refuse to believe even when God’s signs are right in front of them.</w:t>
      </w:r>
    </w:p>
    <w:p w14:paraId="2CCF566E" w14:textId="77777777" w:rsidR="00A30A6C" w:rsidRPr="00322F08" w:rsidRDefault="00A356A9" w:rsidP="00A30A6C">
      <w:pPr>
        <w:ind w:firstLine="259"/>
        <w:jc w:val="both"/>
        <w:rPr>
          <w:rFonts w:ascii="Batang" w:eastAsia="Batang" w:hAnsi="Batang" w:cs="Batang"/>
          <w:lang w:eastAsia="ko-KR"/>
        </w:rPr>
      </w:pPr>
      <w:r>
        <w:t>In verse 38, John quotes Isaiah 53:1: “Who has believed our message, and to whom has the arm of the Lord been revealed?” Here, the “arm” means the power of God. Isaiah is speaking about God revealing His power through Jesus, the suffering Servant.</w:t>
      </w:r>
    </w:p>
    <w:p w14:paraId="71754061" w14:textId="293386FD" w:rsidR="00DD3485" w:rsidRPr="00322F08" w:rsidRDefault="00A356A9">
      <w:pPr>
        <w:ind w:firstLine="259"/>
        <w:jc w:val="both"/>
        <w:rPr>
          <w:rFonts w:ascii="Batang" w:eastAsia="Batang" w:hAnsi="Batang" w:cs="Batang"/>
          <w:lang w:eastAsia="ko-KR"/>
        </w:rPr>
      </w:pPr>
      <w:r>
        <w:t>This does not mean that God forced people into unbelief in order to fulfil prophecy. Rather, it means that the human unbelief and rejection of the Messiah that Isaiah had prophesied long before were now clearly seen in what happened to Jesus.</w:t>
      </w:r>
    </w:p>
    <w:p w14:paraId="3A33C193" w14:textId="77777777" w:rsidR="00DD3485" w:rsidRDefault="00A356A9">
      <w:pPr>
        <w:ind w:firstLine="259"/>
        <w:jc w:val="both"/>
        <w:rPr>
          <w:lang w:eastAsia="ko-KR"/>
        </w:rPr>
      </w:pPr>
      <w:r>
        <w:t>At that time many people wanted a powerful political Messiah. They expected a king who would free them from Roman oppression, someone powerful who would solve their problems in the way they wanted. But the Messiah God sent came as the suffering Servant. They wanted the Messiah they had imagined, but they did not accept the Messiah God actually sent.</w:t>
      </w:r>
    </w:p>
    <w:p w14:paraId="6E95F34D" w14:textId="68E2717A" w:rsidR="00DD3485" w:rsidRPr="00CE0981" w:rsidRDefault="00A356A9">
      <w:pPr>
        <w:ind w:firstLine="259"/>
        <w:jc w:val="both"/>
        <w:rPr>
          <w:rFonts w:ascii="Batang" w:eastAsia="Batang" w:hAnsi="Batang" w:cs="Batang"/>
          <w:lang w:eastAsia="ko-KR"/>
        </w:rPr>
      </w:pPr>
      <w:r>
        <w:t>We can be the same. We welcome the Jesus we want—the Jesus who quickly solves our problems and supports our plans. But we may reject the Jesus who rebukes us, tells us to deny ourselves, and calls us to carry the cross. That is not really believing in Jesus. It is believing in an image of Jesus that we have made for ourselves. If we truly know Jesus personally, we cannot continue living like that.</w:t>
      </w:r>
    </w:p>
    <w:p w14:paraId="09A3B515" w14:textId="7A38113B" w:rsidR="00DD3485" w:rsidRDefault="00A356A9">
      <w:pPr>
        <w:ind w:firstLine="259"/>
        <w:jc w:val="both"/>
        <w:rPr>
          <w:lang w:eastAsia="ko-KR"/>
        </w:rPr>
      </w:pPr>
      <w:r>
        <w:t>In verse 41, John explains that Isaiah saw Jesus’ glory and spoke about Him. In Isaiah 6, Isaiah sees the holy and glorious Lord sitting on a high and exalted throne. In Isaiah 53, he sees the Servant who is despised, rejected, and suffering. John helps us see both pictures in Jesus. The glory of Jesus is not only a glory seen on a throne. It is also a glory seen on the cross. The world says that glory means rising higher, but God showed true glory on the cross, where He humbled Himself and gave Himself to save sinners.</w:t>
      </w:r>
    </w:p>
    <w:p w14:paraId="68668D84" w14:textId="72F38861" w:rsidR="00DD3485" w:rsidRDefault="00A356A9">
      <w:pPr>
        <w:pStyle w:val="Heading1"/>
        <w:rPr>
          <w:lang w:eastAsia="ko-KR"/>
        </w:rPr>
      </w:pPr>
      <w:r>
        <w:rPr>
          <w:rFonts w:ascii="Arial" w:hAnsi="Arial"/>
        </w:rPr>
        <w:t>2. From “They Did Not Believe” to “They Could Not Believe” — If We Keep Rejecting the Word, the Heart Becomes Hard (vv. 39–41)</w:t>
      </w:r>
    </w:p>
    <w:p w14:paraId="414FE535" w14:textId="77777777" w:rsidR="00DD3485" w:rsidRDefault="00A356A9">
      <w:pPr>
        <w:ind w:firstLine="259"/>
        <w:jc w:val="both"/>
        <w:rPr>
          <w:lang w:eastAsia="ko-KR"/>
        </w:rPr>
      </w:pPr>
      <w:r>
        <w:t xml:space="preserve">Verse 37 says, “They did not believe.” But verse 39 uses an even more frightening expression: “For this reason they could not believe.” At first, they did not believe. But as </w:t>
      </w:r>
      <w:r>
        <w:lastRenderedPageBreak/>
        <w:t>they continued to reject the light and reject the Word, their hearts became hard, and they finally reached the point where they could not believe.</w:t>
      </w:r>
    </w:p>
    <w:p w14:paraId="3118FD71" w14:textId="533DEF9A" w:rsidR="00DD3485" w:rsidRDefault="00A356A9">
      <w:pPr>
        <w:ind w:firstLine="259"/>
        <w:jc w:val="both"/>
        <w:rPr>
          <w:lang w:eastAsia="ko-KR"/>
        </w:rPr>
      </w:pPr>
      <w:r>
        <w:t xml:space="preserve">Verse 40 quotes Isaiah 6 and describes eyes becoming blind and hearts becoming hard, so that people see but do not truly see, and they do not understand. This shows us how dangerous it is to keep rejecting God’s Word. The most frightening judgment is not only that difficulties may come into our lives. Something even more frightening is this: we hear the Word but feel no conviction, we sin but our hearts do not hurt, and even when God </w:t>
      </w:r>
      <w:proofErr w:type="gramStart"/>
      <w:r>
        <w:t>speaks</w:t>
      </w:r>
      <w:proofErr w:type="gramEnd"/>
      <w:r>
        <w:t xml:space="preserve"> we become fixed in the attitude, “I will live my own way.”</w:t>
      </w:r>
    </w:p>
    <w:p w14:paraId="26BFB411" w14:textId="395D0EF6" w:rsidR="00DD3485" w:rsidRPr="00674CCF" w:rsidRDefault="00A356A9">
      <w:pPr>
        <w:ind w:firstLine="259"/>
        <w:jc w:val="both"/>
        <w:rPr>
          <w:rFonts w:ascii="Batang" w:eastAsia="Batang" w:hAnsi="Batang" w:cs="Batang"/>
          <w:lang w:val="en-AU" w:eastAsia="ko-KR"/>
        </w:rPr>
      </w:pPr>
      <w:r>
        <w:t>Verse 40 also shows the way of restoration: seeing, understanding, turning, and being healed. This is the way of repentance. Repentance does not end with saying, “That was a good message,” “I was blessed,” or “My heart was touched.” True repentance means changing direction. The prodigal son realized how miserable he had become after leaving his father, then he got up and returned to his father. In the same way, repentance means seeing ourselves in the light of God’s Word and actually returning to God.</w:t>
      </w:r>
      <w:r w:rsidR="00674CCF">
        <w:rPr>
          <w:rFonts w:hint="eastAsia"/>
          <w:lang w:eastAsia="ko-KR"/>
        </w:rPr>
        <w:t xml:space="preserve"> (</w:t>
      </w:r>
      <w:r w:rsidR="00674CCF">
        <w:rPr>
          <w:rFonts w:ascii="Batang" w:eastAsia="Batang" w:hAnsi="Batang" w:cs="Batang"/>
          <w:lang w:val="en-AU" w:eastAsia="ko-KR"/>
        </w:rPr>
        <w:t>e.g.)</w:t>
      </w:r>
    </w:p>
    <w:p w14:paraId="236BA5C0" w14:textId="77F9284A" w:rsidR="00DD3485" w:rsidRDefault="00A356A9">
      <w:pPr>
        <w:ind w:firstLine="259"/>
        <w:jc w:val="both"/>
        <w:rPr>
          <w:lang w:eastAsia="ko-KR"/>
        </w:rPr>
      </w:pPr>
      <w:proofErr w:type="gramStart"/>
      <w:r>
        <w:t>So</w:t>
      </w:r>
      <w:proofErr w:type="gramEnd"/>
      <w:r>
        <w:t xml:space="preserve"> we must not be satisfied simply with understanding. If we hear the Word but continue to live in the same way, the Word may not soften us; instead, it may reveal how hard our hearts have become. A faith that continues for a long time without obedience is dangerous. Knowing a lot of the Bible does not automatically mean that our faith is deep. If we repeatedly </w:t>
      </w:r>
      <w:r w:rsidR="00674CCF">
        <w:t xml:space="preserve">hear and </w:t>
      </w:r>
      <w:r>
        <w:t>know what God says but still do not obey, there may come a time when our own thoughts become a more absolute standard to us than God’s Word.</w:t>
      </w:r>
    </w:p>
    <w:p w14:paraId="73C28BB7" w14:textId="0725771A" w:rsidR="00DD3485" w:rsidRDefault="00A356A9">
      <w:pPr>
        <w:ind w:firstLine="259"/>
        <w:jc w:val="both"/>
        <w:rPr>
          <w:lang w:eastAsia="ko-KR"/>
        </w:rPr>
      </w:pPr>
      <w:r>
        <w:t>Brothers and sisters, if God’s Word touches your heart today, do not delay repentance. If you see something you need to repent of, repent. If someone comes to mind whom you need to forgive, forgive them. If you see a sin you need to stop, stop it. If someone comes to mind whom you need to serve, serve them. If you think of someone who needs to hear the gospel, pray and go to that person. It is grace to keep a heart that responds to God’s Word.</w:t>
      </w:r>
    </w:p>
    <w:p w14:paraId="0976EAF0" w14:textId="77777777" w:rsidR="00DD3485" w:rsidRDefault="00A356A9">
      <w:pPr>
        <w:pStyle w:val="Heading1"/>
        <w:rPr>
          <w:lang w:eastAsia="ko-KR"/>
        </w:rPr>
      </w:pPr>
      <w:r>
        <w:rPr>
          <w:rFonts w:ascii="Arial" w:hAnsi="Arial"/>
        </w:rPr>
        <w:t>3. They Loved Human Glory More Than God’s Glory — Whose Approval Am I Living For? (vv. 42–43)</w:t>
      </w:r>
    </w:p>
    <w:p w14:paraId="321FAB9E" w14:textId="77777777" w:rsidR="00DD3485" w:rsidRDefault="00A356A9">
      <w:pPr>
        <w:ind w:firstLine="259"/>
        <w:jc w:val="both"/>
        <w:rPr>
          <w:lang w:eastAsia="ko-KR"/>
        </w:rPr>
      </w:pPr>
      <w:r>
        <w:t xml:space="preserve">Verses 42 and 43 show the root of unbelief very clearly. Even among the leaders there were people who believed in Jesus. They had seen the signs, and to some extent they </w:t>
      </w:r>
      <w:r>
        <w:lastRenderedPageBreak/>
        <w:t>recognized that Jesus had come from God. But they could not openly confess Him. The reason was clear: they were afraid that they would be put out of the synagogue.</w:t>
      </w:r>
    </w:p>
    <w:p w14:paraId="0407893F" w14:textId="77777777" w:rsidR="00DD3485" w:rsidRDefault="00A356A9">
      <w:pPr>
        <w:ind w:firstLine="259"/>
        <w:jc w:val="both"/>
        <w:rPr>
          <w:lang w:eastAsia="ko-KR"/>
        </w:rPr>
      </w:pPr>
      <w:r>
        <w:t>At that time, being put out of the synagogue did not simply mean losing a place of worship. It could mean a great loss of relationships, status, and reputation in the community. They wanted Jesus, but they did not want to suffer loss because of Jesus. They wanted to believe in Jesus, but they also did not want to lose people’s approval.</w:t>
      </w:r>
    </w:p>
    <w:p w14:paraId="3028D5E2" w14:textId="6F4A8697" w:rsidR="00DD3485" w:rsidRDefault="00A356A9">
      <w:pPr>
        <w:ind w:firstLine="259"/>
        <w:jc w:val="both"/>
        <w:rPr>
          <w:lang w:eastAsia="ko-KR"/>
        </w:rPr>
      </w:pPr>
      <w:r>
        <w:t>Verse 43 opens their hearts in one sentence: “They loved human glory more than the glory of God.” The word “loved” comes from the Greek word ἀγαπάω (agapaō). This verse shows what they valued more deeply in their hearts and what they chose. Here, “glory” includes people’s praise, approval, honour, and reputation. In the end, their decisive problem was not a lack of information. The direction of their love was wrong.</w:t>
      </w:r>
    </w:p>
    <w:p w14:paraId="29A20815" w14:textId="40CF7D57" w:rsidR="00DD3485" w:rsidRDefault="00A356A9">
      <w:pPr>
        <w:ind w:firstLine="259"/>
        <w:jc w:val="both"/>
        <w:rPr>
          <w:lang w:eastAsia="ko-KR"/>
        </w:rPr>
      </w:pPr>
      <w:r>
        <w:t>This Word speaks sharply to us as well. We are very sensitive about how other people see us. We worry about how our boss at work will evaluate us. We care about what our friends think. We are easily moved by family expectations, social reputation, our image, career, popularity, and people’s reactions. But sometimes we are surprisingly insensitive to how God sees us.</w:t>
      </w:r>
    </w:p>
    <w:p w14:paraId="481CE452" w14:textId="77777777" w:rsidR="00DD3485" w:rsidRDefault="00A356A9">
      <w:pPr>
        <w:ind w:firstLine="259"/>
        <w:jc w:val="both"/>
        <w:rPr>
          <w:lang w:eastAsia="ko-KR"/>
        </w:rPr>
      </w:pPr>
      <w:r>
        <w:t>Human approval itself is not wrong. The problem begins when it becomes more important than God’s approval. If we disobey God in order to be accepted by people, then human glory has become an idol. If someone’s criticism frightens us more than God’s rebuke, and someone’s praise tastes sweeter to us than God’s pleasure, then we are already loving that person’s glory more.</w:t>
      </w:r>
    </w:p>
    <w:p w14:paraId="176FFDB3" w14:textId="77777777" w:rsidR="00DD3485" w:rsidRDefault="00A356A9">
      <w:pPr>
        <w:ind w:firstLine="259"/>
        <w:jc w:val="both"/>
        <w:rPr>
          <w:lang w:eastAsia="ko-KR"/>
        </w:rPr>
      </w:pPr>
      <w:r>
        <w:t>When I examine myself, I see the same problem. I may respond immediately to people’s voices, the demands of work, and the evaluations in front of me, but I can be slow to respond to God’s Word. Even when I know what God wants, I do not easily let go of my comfort, my way, and my own interests. This is not simply a personality problem. It is a spiritual problem. It is a question of what I love most.</w:t>
      </w:r>
    </w:p>
    <w:p w14:paraId="3E6482AF" w14:textId="77777777" w:rsidR="00DD3485" w:rsidRDefault="00A356A9">
      <w:pPr>
        <w:ind w:firstLine="259"/>
        <w:jc w:val="both"/>
        <w:rPr>
          <w:lang w:eastAsia="ko-KR"/>
        </w:rPr>
      </w:pPr>
      <w:r>
        <w:t>We may want to keep God, but also keep the approval of the world. But Jesus is not asking for just one small part of our hearts. He is the Lord. He is worthy of our highest love, our highest value, and our highest loyalty.</w:t>
      </w:r>
    </w:p>
    <w:p w14:paraId="30F6586E" w14:textId="250D3F55" w:rsidR="00DD3485" w:rsidRPr="00D03417" w:rsidRDefault="00A356A9">
      <w:pPr>
        <w:ind w:firstLine="259"/>
        <w:jc w:val="both"/>
        <w:rPr>
          <w:rFonts w:ascii="Batang" w:eastAsia="Batang" w:hAnsi="Batang" w:cs="Batang"/>
          <w:lang w:eastAsia="ko-KR"/>
        </w:rPr>
      </w:pPr>
      <w:r>
        <w:lastRenderedPageBreak/>
        <w:t>So we need to ask ourselves: “What am I afraid of losing that keeps me from obeying Jesus? Whose eyes do I fear most? Whose praise do I want most?” What I love most will finally determine whom I obey. This determines our eternal life and our true happiness.</w:t>
      </w:r>
    </w:p>
    <w:p w14:paraId="75AB3A2A" w14:textId="77777777" w:rsidR="00DD3485" w:rsidRDefault="00A356A9">
      <w:pPr>
        <w:pStyle w:val="Heading1"/>
        <w:rPr>
          <w:lang w:eastAsia="ko-KR"/>
        </w:rPr>
      </w:pPr>
      <w:r>
        <w:rPr>
          <w:rFonts w:ascii="Arial" w:hAnsi="Arial"/>
        </w:rPr>
        <w:t>4. Jesus Came as the Light — The Word We Reject Will Judge Us on the Last Day (vv. 44–50)</w:t>
      </w:r>
    </w:p>
    <w:p w14:paraId="44E36507" w14:textId="77777777" w:rsidR="00DD3485" w:rsidRDefault="00A356A9">
      <w:pPr>
        <w:ind w:firstLine="259"/>
        <w:jc w:val="both"/>
        <w:rPr>
          <w:lang w:eastAsia="ko-KR"/>
        </w:rPr>
      </w:pPr>
      <w:r>
        <w:t>From verse 44, Jesus again cries out with a loud voice. He says that to believe in Him is to believe in the Father who sent Him, and to see Him is to see the Father. Then in verse 46 He says, “I have come into the world as a light.” Jesus did not come to leave us in darkness. He came to call us out of darkness and into the light.</w:t>
      </w:r>
    </w:p>
    <w:p w14:paraId="62A79C7A" w14:textId="77777777" w:rsidR="00DD3485" w:rsidRDefault="00A356A9">
      <w:pPr>
        <w:ind w:firstLine="259"/>
        <w:jc w:val="both"/>
        <w:rPr>
          <w:lang w:eastAsia="ko-KR"/>
        </w:rPr>
      </w:pPr>
      <w:r>
        <w:t>The important verses here are 47 and 48. Jesus says that He did not come to judge the world but to save the world. Yet immediately after that, He says that the word He has spoken will judge on the last day the person who rejects Him and does not receive His words. This is not a contradiction. The purpose of Jesus’ first coming was salvation. But if we continue to reject the Word that was given to save us, that very Word becomes evidence that we rejected the light.</w:t>
      </w:r>
    </w:p>
    <w:p w14:paraId="532AD37A" w14:textId="2B830911" w:rsidR="00DD3485" w:rsidRDefault="00A356A9">
      <w:pPr>
        <w:ind w:firstLine="259"/>
        <w:jc w:val="both"/>
        <w:rPr>
          <w:lang w:eastAsia="ko-KR"/>
        </w:rPr>
      </w:pPr>
      <w:r>
        <w:t>The gospel is not neutral. The words of Jesus are God’s words calling us to life. In verses 49 and 50, Jesus says that He did not speak on His own authority, but spoke what the Father commanded Him to say, and He declares that the Father’s command is eternal life.</w:t>
      </w:r>
    </w:p>
    <w:p w14:paraId="2CFFE363" w14:textId="77777777" w:rsidR="00DD3485" w:rsidRDefault="00A356A9">
      <w:pPr>
        <w:ind w:firstLine="259"/>
        <w:jc w:val="both"/>
        <w:rPr>
          <w:lang w:eastAsia="ko-KR"/>
        </w:rPr>
      </w:pPr>
      <w:r>
        <w:t>Therefore, the Word of God that we hear every week is not simply given to increase our knowledge. It is given to make us alive. It is given to move us from darkness into light. It calls us to turn away from sin and come into life.</w:t>
      </w:r>
    </w:p>
    <w:p w14:paraId="6FC30E4D" w14:textId="75CBD27A" w:rsidR="00DD3485" w:rsidRDefault="00A356A9">
      <w:pPr>
        <w:ind w:firstLine="259"/>
        <w:jc w:val="both"/>
        <w:rPr>
          <w:lang w:eastAsia="ko-KR"/>
        </w:rPr>
      </w:pPr>
      <w:r>
        <w:t>But if we hear that Word and keep delaying, making excuses, holding on to our own ideas, and refusing to let go of what we love, then in the end that Word will testify against us. When we stand before the Lord, we will not be able to say, “Lord, I did not know.” We heard His Word. The Word we heard will condemn us because we heard it and still did not obey.</w:t>
      </w:r>
    </w:p>
    <w:p w14:paraId="290888CD" w14:textId="2CA0979A" w:rsidR="00DD3485" w:rsidRPr="003535BD" w:rsidRDefault="00A356A9">
      <w:pPr>
        <w:ind w:firstLine="259"/>
        <w:jc w:val="both"/>
        <w:rPr>
          <w:rFonts w:ascii="Batang" w:eastAsia="Batang" w:hAnsi="Batang" w:cs="Batang"/>
          <w:lang w:eastAsia="ko-KR"/>
        </w:rPr>
      </w:pPr>
      <w:r>
        <w:t xml:space="preserve">So faith does not end with hearing many sermons. We must hear the Word and go on to obey it. Obedience is not a work that makes us worthy to be saved. Rather, it is the fruit of faith that comes from a heart that truly treasures Christ. When Jesus becomes truly precious to us, His Word also becomes precious. When we see His glory, pleasing Him </w:t>
      </w:r>
      <w:r>
        <w:lastRenderedPageBreak/>
        <w:t>becomes more important than our pride and our comfort. When we see the shining glory of Jesus, we begin to live before Him as the One who is with us, and we will rearrange our schedules and the way we use our time. Our agape—what we love most—changes. Jesus becomes more precious and more loved than anything else. Then we begin to live a life centred on Jesus.</w:t>
      </w:r>
    </w:p>
    <w:p w14:paraId="4774D872" w14:textId="77777777" w:rsidR="00DD3485" w:rsidRDefault="00A356A9">
      <w:pPr>
        <w:pStyle w:val="Heading1"/>
        <w:rPr>
          <w:lang w:eastAsia="ko-KR"/>
        </w:rPr>
      </w:pPr>
      <w:r>
        <w:rPr>
          <w:rFonts w:ascii="Arial" w:hAnsi="Arial"/>
        </w:rPr>
        <w:t>5. How Does a Person Who Has Seen God’s Glory Live? — Stand Before the Word and Love One Soul</w:t>
      </w:r>
    </w:p>
    <w:p w14:paraId="68A05B30" w14:textId="77777777" w:rsidR="00DD3485" w:rsidRDefault="00A356A9">
      <w:pPr>
        <w:ind w:firstLine="259"/>
        <w:jc w:val="both"/>
        <w:rPr>
          <w:lang w:eastAsia="ko-KR"/>
        </w:rPr>
      </w:pPr>
      <w:r>
        <w:t>Then what should we do? First, we must ask for God’s grace. We cannot change what our heart loves simply by forcing ourselves to make a decision. We need to see the glory of Christ. Second Corinthians 4:4 says that the god of this age has blinded the minds of unbelievers so that they cannot see the light of the gospel that displays the glory of Christ. But when the Holy Spirit opens our eyes and helps us see the glory of Jesus, we begin to see how much of our hearts have been taken by small and temporary things.</w:t>
      </w:r>
    </w:p>
    <w:p w14:paraId="6AD72F1B" w14:textId="77777777" w:rsidR="00DD3485" w:rsidRDefault="00A356A9">
      <w:pPr>
        <w:ind w:firstLine="259"/>
        <w:jc w:val="both"/>
        <w:rPr>
          <w:lang w:eastAsia="ko-KR"/>
        </w:rPr>
      </w:pPr>
      <w:r>
        <w:t>When we die and stand before God, our greatest shame will probably not be that we did not receive a little more praise from people. It will not be that we failed to reach a higher position. We will be ashamed that we lived valuing human glory more than the glory of the Lord. People’s applause stops, and reputation disappears. But the Lord’s Word and the Lord’s judgment remain.</w:t>
      </w:r>
    </w:p>
    <w:p w14:paraId="5C370383" w14:textId="77777777" w:rsidR="00DD3485" w:rsidRDefault="00A356A9">
      <w:pPr>
        <w:ind w:firstLine="259"/>
        <w:jc w:val="both"/>
        <w:rPr>
          <w:lang w:eastAsia="ko-KR"/>
        </w:rPr>
      </w:pPr>
      <w:r>
        <w:t>Therefore, we need to stand before the Word often. We should not stop with reading, hearing, and meditating on the Word. We should ask, “Lord, how should I obey this Word today?” If we have understood something, we need to actually turn and change. That is the way to keep our hearts from becoming hard.</w:t>
      </w:r>
    </w:p>
    <w:p w14:paraId="458E9739" w14:textId="5B6B14D4" w:rsidR="00DD3485" w:rsidRDefault="00A356A9">
      <w:pPr>
        <w:ind w:firstLine="259"/>
        <w:jc w:val="both"/>
        <w:rPr>
          <w:lang w:eastAsia="ko-KR"/>
        </w:rPr>
      </w:pPr>
      <w:r>
        <w:t>A life that seeks God’s glory is also seen in saving people. Praying for the VIPs in our Mokjang, preparing food, inviting them, making time, and serving them in love may seem like small things. But giving up my comfort for one soul is an action that shows that I truly love God. Jesus came to seek one lost soul. God greatly rejoices in heaven when that one person repents and returns. Therefore, saving one soul is very precious and important to God. When we pray for one soul, love that person, and share the gospel, we are not seeking people’s approval. We are seeking the glory of God.</w:t>
      </w:r>
    </w:p>
    <w:p w14:paraId="0A4C4F5C" w14:textId="5E5F9255" w:rsidR="00DD3485" w:rsidRDefault="00A356A9">
      <w:pPr>
        <w:ind w:firstLine="259"/>
        <w:jc w:val="both"/>
        <w:rPr>
          <w:lang w:eastAsia="ko-KR"/>
        </w:rPr>
      </w:pPr>
      <w:r>
        <w:t xml:space="preserve">Look at the cross. Jesus did not abandon us in order to protect His own glory. Instead, He gave Himself to save us. At the cross we see God’s glory and love. A person who has </w:t>
      </w:r>
      <w:r>
        <w:lastRenderedPageBreak/>
        <w:t>seen that glory can no longer hold on to personal comfort as the highest value. Because of the love we received from Jesus, we love others. Because of the grace we received, we serve. Because the Lord is precious to us, we obey His commands.</w:t>
      </w:r>
    </w:p>
    <w:p w14:paraId="2C8D343F" w14:textId="77777777" w:rsidR="00DD3485" w:rsidRDefault="00A356A9">
      <w:pPr>
        <w:pStyle w:val="Heading1"/>
        <w:rPr>
          <w:lang w:eastAsia="ko-KR"/>
        </w:rPr>
      </w:pPr>
      <w:r>
        <w:rPr>
          <w:rFonts w:ascii="Arial" w:hAnsi="Arial"/>
        </w:rPr>
        <w:t>Conclusion — Let Us Not Hold On to Human Glory and Miss Jesus</w:t>
      </w:r>
    </w:p>
    <w:p w14:paraId="401A14BA" w14:textId="77777777" w:rsidR="00DD3485" w:rsidRDefault="00A356A9">
      <w:pPr>
        <w:ind w:firstLine="259"/>
        <w:jc w:val="both"/>
        <w:rPr>
          <w:lang w:eastAsia="ko-KR"/>
        </w:rPr>
      </w:pPr>
      <w:r>
        <w:t>Today’s Word asks us three questions.</w:t>
      </w:r>
    </w:p>
    <w:p w14:paraId="4399F41E" w14:textId="77777777" w:rsidR="00DD3485" w:rsidRDefault="00A356A9">
      <w:pPr>
        <w:ind w:firstLine="259"/>
        <w:jc w:val="both"/>
        <w:rPr>
          <w:lang w:eastAsia="ko-KR"/>
        </w:rPr>
      </w:pPr>
      <w:r>
        <w:t>First, am I responding to God’s Word? Do I stop after hearing and understanding it, or am I actually turning back to God?</w:t>
      </w:r>
    </w:p>
    <w:p w14:paraId="043706DB" w14:textId="77777777" w:rsidR="00DD3485" w:rsidRDefault="00A356A9">
      <w:pPr>
        <w:ind w:firstLine="259"/>
        <w:jc w:val="both"/>
        <w:rPr>
          <w:lang w:eastAsia="ko-KR"/>
        </w:rPr>
      </w:pPr>
      <w:r>
        <w:t>Second, whose glory do I love more? God’s approval, or people’s praise and reputation? What am I afraid of losing because of Jesus?</w:t>
      </w:r>
    </w:p>
    <w:p w14:paraId="4E0EBEDF" w14:textId="77777777" w:rsidR="00DD3485" w:rsidRDefault="00A356A9">
      <w:pPr>
        <w:ind w:firstLine="259"/>
        <w:jc w:val="both"/>
        <w:rPr>
          <w:lang w:eastAsia="ko-KR"/>
        </w:rPr>
      </w:pPr>
      <w:r>
        <w:t>Third, what am I laying down for the one soul in front of me? Do I value what the Lord values more than my comfort, my time, and my pride?</w:t>
      </w:r>
    </w:p>
    <w:p w14:paraId="26BD5D82" w14:textId="77777777" w:rsidR="00DD3485" w:rsidRDefault="00A356A9">
      <w:pPr>
        <w:ind w:firstLine="259"/>
        <w:jc w:val="both"/>
        <w:rPr>
          <w:lang w:eastAsia="ko-KR"/>
        </w:rPr>
      </w:pPr>
      <w:r>
        <w:t>Dear brothers and sisters, human glory lasts only a short time. A person who praises me today may forget me tomorrow. The reputation of this world keeps changing. But God’s glory is eternal. On the last day, what matters will not be how people evaluated me, but how the Lord sees me.</w:t>
      </w:r>
    </w:p>
    <w:p w14:paraId="49B91EAA" w14:textId="77777777" w:rsidR="00DD3485" w:rsidRDefault="00A356A9">
      <w:pPr>
        <w:ind w:firstLine="259"/>
        <w:jc w:val="both"/>
        <w:rPr>
          <w:lang w:eastAsia="ko-KR"/>
        </w:rPr>
      </w:pPr>
      <w:r>
        <w:t>Let us not keep repeating “they did not believe” until we reach the place where “they could not believe.” Let us listen while we can still hear the Word. Let us repent when our hearts are convicted. Let us obey while we can obey. Let us not hold on to people’s praise and miss the Lord.</w:t>
      </w:r>
    </w:p>
    <w:p w14:paraId="5DDA42D0" w14:textId="77777777" w:rsidR="00DD3485" w:rsidRDefault="00A356A9">
      <w:pPr>
        <w:ind w:firstLine="259"/>
        <w:jc w:val="both"/>
        <w:rPr>
          <w:lang w:eastAsia="ko-KR"/>
        </w:rPr>
      </w:pPr>
      <w:r>
        <w:t>Let us look to the high and holy Lord of glory whom Isaiah saw, and to Jesus who gave Himself on the cross as the suffering Servant. Let us pray that His glory will become clear to our eyes again: “Lord, help us to love Your glory more than human glory. Soften our hard hearts, help us to turn back before Your Word, and help us to love the one soul that is precious to You.”</w:t>
      </w:r>
    </w:p>
    <w:p w14:paraId="19420459" w14:textId="77777777" w:rsidR="00DD3485" w:rsidRDefault="00A356A9">
      <w:pPr>
        <w:ind w:firstLine="259"/>
        <w:jc w:val="both"/>
        <w:rPr>
          <w:lang w:eastAsia="ko-KR"/>
        </w:rPr>
      </w:pPr>
      <w:r>
        <w:t>Let us not stop at hearing the Word. Let us come into the light and live in obedience. That is the way of eternal life, and the way of true freedom and joy.</w:t>
      </w:r>
    </w:p>
    <w:sectPr w:rsidR="00DD3485" w:rsidSect="00034616">
      <w:footerReference w:type="default" r:id="rId8"/>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EAEB00" w14:textId="77777777" w:rsidR="004D00CE" w:rsidRDefault="004D00CE">
      <w:pPr>
        <w:spacing w:after="0" w:line="240" w:lineRule="auto"/>
      </w:pPr>
      <w:r>
        <w:separator/>
      </w:r>
    </w:p>
  </w:endnote>
  <w:endnote w:type="continuationSeparator" w:id="0">
    <w:p w14:paraId="15B4D0A7" w14:textId="77777777" w:rsidR="004D00CE" w:rsidRDefault="004D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Serif CJK KR">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Noto Sans CJK KR">
    <w:altName w:val="Cambria"/>
    <w:panose1 w:val="020B06040202020202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88C37D" w14:textId="77777777" w:rsidR="00DD3485" w:rsidRDefault="00A356A9">
    <w:pPr>
      <w:pStyle w:val="Footer"/>
      <w:jc w:val="center"/>
    </w:pPr>
    <w:proofErr w:type="spellStart"/>
    <w:r>
      <w:rPr>
        <w:rFonts w:ascii="Noto Sans CJK KR" w:eastAsia="Noto Sans CJK KR" w:hAnsi="Noto Sans CJK KR"/>
        <w:sz w:val="18"/>
      </w:rPr>
      <w:t>요한복음</w:t>
    </w:r>
    <w:proofErr w:type="spellEnd"/>
    <w:r>
      <w:rPr>
        <w:rFonts w:ascii="Noto Sans CJK KR" w:eastAsia="Noto Sans CJK KR" w:hAnsi="Noto Sans CJK KR"/>
        <w:sz w:val="18"/>
      </w:rPr>
      <w:t xml:space="preserve"> 12:37-50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B5B41B" w14:textId="77777777" w:rsidR="004D00CE" w:rsidRDefault="004D00CE">
      <w:pPr>
        <w:spacing w:after="0" w:line="240" w:lineRule="auto"/>
      </w:pPr>
      <w:r>
        <w:separator/>
      </w:r>
    </w:p>
  </w:footnote>
  <w:footnote w:type="continuationSeparator" w:id="0">
    <w:p w14:paraId="7C911F21" w14:textId="77777777" w:rsidR="004D00CE" w:rsidRDefault="004D0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01768375">
    <w:abstractNumId w:val="8"/>
  </w:num>
  <w:num w:numId="2" w16cid:durableId="139157933">
    <w:abstractNumId w:val="6"/>
  </w:num>
  <w:num w:numId="3" w16cid:durableId="1618027359">
    <w:abstractNumId w:val="5"/>
  </w:num>
  <w:num w:numId="4" w16cid:durableId="1115759270">
    <w:abstractNumId w:val="4"/>
  </w:num>
  <w:num w:numId="5" w16cid:durableId="1608855124">
    <w:abstractNumId w:val="7"/>
  </w:num>
  <w:num w:numId="6" w16cid:durableId="1321081772">
    <w:abstractNumId w:val="3"/>
  </w:num>
  <w:num w:numId="7" w16cid:durableId="1149515716">
    <w:abstractNumId w:val="2"/>
  </w:num>
  <w:num w:numId="8" w16cid:durableId="1751849693">
    <w:abstractNumId w:val="1"/>
  </w:num>
  <w:num w:numId="9" w16cid:durableId="11264357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5F1D"/>
    <w:rsid w:val="0015074B"/>
    <w:rsid w:val="00246D6E"/>
    <w:rsid w:val="0029639D"/>
    <w:rsid w:val="00322F08"/>
    <w:rsid w:val="00326F90"/>
    <w:rsid w:val="003535BD"/>
    <w:rsid w:val="00362C4F"/>
    <w:rsid w:val="003B1594"/>
    <w:rsid w:val="003F6C64"/>
    <w:rsid w:val="00403DCF"/>
    <w:rsid w:val="0043016E"/>
    <w:rsid w:val="0045726B"/>
    <w:rsid w:val="00484C91"/>
    <w:rsid w:val="004D00CE"/>
    <w:rsid w:val="005018F2"/>
    <w:rsid w:val="0065196F"/>
    <w:rsid w:val="00671167"/>
    <w:rsid w:val="00674CCF"/>
    <w:rsid w:val="00741A57"/>
    <w:rsid w:val="00772ED0"/>
    <w:rsid w:val="007E2088"/>
    <w:rsid w:val="007F1498"/>
    <w:rsid w:val="00861202"/>
    <w:rsid w:val="008D2941"/>
    <w:rsid w:val="009611EE"/>
    <w:rsid w:val="00A30A6C"/>
    <w:rsid w:val="00A356A9"/>
    <w:rsid w:val="00AA1D8D"/>
    <w:rsid w:val="00AB5E0E"/>
    <w:rsid w:val="00B36819"/>
    <w:rsid w:val="00B47730"/>
    <w:rsid w:val="00B80736"/>
    <w:rsid w:val="00B84F15"/>
    <w:rsid w:val="00BA4FCE"/>
    <w:rsid w:val="00BE1068"/>
    <w:rsid w:val="00C152B8"/>
    <w:rsid w:val="00C27ED6"/>
    <w:rsid w:val="00CB0664"/>
    <w:rsid w:val="00CE0981"/>
    <w:rsid w:val="00D03417"/>
    <w:rsid w:val="00D400F1"/>
    <w:rsid w:val="00D8075F"/>
    <w:rsid w:val="00DD3485"/>
    <w:rsid w:val="00EC17F7"/>
    <w:rsid w:val="00FC693F"/>
    <w:rsid w:val="00FE1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B12F2F"/>
  <w14:defaultImageDpi w14:val="300"/>
  <w15:docId w15:val="{B175CB69-1CF9-BA42-9641-048D8655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41" w:lineRule="auto"/>
    </w:pPr>
    <w:rPr>
      <w:rFonts w:ascii="Arial" w:eastAsia="Noto Serif CJK KR" w:hAnsi="Arial"/>
      <w:sz w:val="25"/>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365F91" w:themeColor="accent1" w:themeShade="BF"/>
      <w:sz w:val="29"/>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rmonSubtitle">
    <w:name w:val="Sermon Subtitle"/>
    <w:rPr>
      <w:rFonts w:ascii="Arial" w:eastAsia="Noto Sans CJK KR" w:hAnsi="Arial"/>
      <w:b/>
      <w:sz w:val="23"/>
    </w:rPr>
  </w:style>
  <w:style w:type="paragraph" w:customStyle="1" w:styleId="KeyMessage">
    <w:name w:val="Key Message"/>
    <w:pPr>
      <w:spacing w:before="80" w:after="240" w:line="324" w:lineRule="auto"/>
      <w:ind w:left="259" w:right="259"/>
    </w:pPr>
    <w:rPr>
      <w:rFonts w:ascii="Arial" w:eastAsia="Noto Serif CJK KR" w:hAnsi="Arial"/>
      <w:b/>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Lee</cp:lastModifiedBy>
  <cp:revision>3</cp:revision>
  <dcterms:created xsi:type="dcterms:W3CDTF">2026-09-05T22:03:00Z</dcterms:created>
  <dcterms:modified xsi:type="dcterms:W3CDTF">2026-09-06T22:28:00Z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2026-09-05T12:06:21Z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70c0a859-c005-4f6c-b8d7-c9a0113d15f8</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